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5EB1C" w14:textId="7285C96C" w:rsidR="00003220" w:rsidRDefault="00003220" w:rsidP="00003220">
      <w:pPr>
        <w:jc w:val="center"/>
        <w:rPr>
          <w:rFonts w:ascii="游ゴシック" w:eastAsia="游ゴシック" w:hAnsi="游ゴシック"/>
          <w:b/>
          <w:sz w:val="32"/>
        </w:rPr>
      </w:pPr>
      <w:r>
        <w:rPr>
          <w:rFonts w:ascii="游ゴシック" w:eastAsia="游ゴシック" w:hAnsi="游ゴシック" w:hint="eastAsia"/>
          <w:b/>
          <w:sz w:val="32"/>
        </w:rPr>
        <w:t>「古都祝奈良　まちなか舞台」　募集要項</w:t>
      </w:r>
    </w:p>
    <w:p w14:paraId="63798648" w14:textId="77777777" w:rsidR="00003220" w:rsidRDefault="00003220" w:rsidP="0000322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w:drawing>
          <wp:anchor distT="0" distB="0" distL="114300" distR="114300" simplePos="0" relativeHeight="251660288" behindDoc="0" locked="0" layoutInCell="1" allowOverlap="1" wp14:anchorId="49AD8001" wp14:editId="201494BC">
            <wp:simplePos x="0" y="0"/>
            <wp:positionH relativeFrom="column">
              <wp:posOffset>2454275</wp:posOffset>
            </wp:positionH>
            <wp:positionV relativeFrom="paragraph">
              <wp:posOffset>66247</wp:posOffset>
            </wp:positionV>
            <wp:extent cx="1435100" cy="1445260"/>
            <wp:effectExtent l="0" t="0" r="0" b="2540"/>
            <wp:wrapNone/>
            <wp:docPr id="1" name="図 1" descr="\\js-fil001.nara.local\共有\270200文化振興課\★06 事業\07 文化創造発信\【令和2年度】\奈良市アートプロジェクト\21 広報\★ロゴ\古都祝奈良2020ロゴ\古都祝奈良2020正方形ロゴ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js-fil001.nara.local\共有\270200文化振興課\★06 事業\07 文化創造発信\【令和2年度】\奈良市アートプロジェクト\21 広報\★ロゴ\古都祝奈良2020ロゴ\古都祝奈良2020正方形ロゴ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174B0" w14:textId="77777777" w:rsidR="00003220" w:rsidRDefault="00003220" w:rsidP="00003220">
      <w:pPr>
        <w:rPr>
          <w:rFonts w:ascii="游ゴシック" w:eastAsia="游ゴシック" w:hAnsi="游ゴシック"/>
        </w:rPr>
      </w:pPr>
    </w:p>
    <w:p w14:paraId="4686596E" w14:textId="77777777" w:rsidR="00003220" w:rsidRDefault="00003220" w:rsidP="00003220">
      <w:pPr>
        <w:rPr>
          <w:rFonts w:ascii="游ゴシック" w:eastAsia="游ゴシック" w:hAnsi="游ゴシック"/>
        </w:rPr>
      </w:pPr>
    </w:p>
    <w:p w14:paraId="2B21B478" w14:textId="77777777" w:rsidR="00003220" w:rsidRPr="00795C6C" w:rsidRDefault="00003220" w:rsidP="00003220">
      <w:pPr>
        <w:rPr>
          <w:rFonts w:ascii="游ゴシック" w:eastAsia="游ゴシック" w:hAnsi="游ゴシック"/>
        </w:rPr>
      </w:pPr>
    </w:p>
    <w:p w14:paraId="47151B76" w14:textId="77777777" w:rsidR="00003220" w:rsidRDefault="00003220" w:rsidP="00003220">
      <w:pPr>
        <w:rPr>
          <w:rFonts w:ascii="游ゴシック" w:eastAsia="游ゴシック" w:hAnsi="游ゴシック"/>
        </w:rPr>
      </w:pPr>
    </w:p>
    <w:p w14:paraId="0FCB5CBB" w14:textId="77777777" w:rsidR="00003220" w:rsidRDefault="00003220" w:rsidP="00003220">
      <w:pPr>
        <w:rPr>
          <w:rFonts w:ascii="游ゴシック" w:eastAsia="游ゴシック" w:hAnsi="游ゴシック"/>
        </w:rPr>
      </w:pPr>
    </w:p>
    <w:p w14:paraId="07B123C4" w14:textId="77777777" w:rsidR="00003220" w:rsidRDefault="00003220" w:rsidP="00003220">
      <w:pPr>
        <w:rPr>
          <w:rFonts w:ascii="游ゴシック" w:eastAsia="游ゴシック" w:hAnsi="游ゴシック"/>
        </w:rPr>
      </w:pPr>
      <w:bookmarkStart w:id="0" w:name="_GoBack"/>
      <w:bookmarkEnd w:id="0"/>
    </w:p>
    <w:p w14:paraId="31B5C1AA" w14:textId="77777777" w:rsidR="00003220" w:rsidRDefault="00400986" w:rsidP="0000322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AB920" wp14:editId="5ABCEFBE">
                <wp:simplePos x="0" y="0"/>
                <wp:positionH relativeFrom="column">
                  <wp:posOffset>49350</wp:posOffset>
                </wp:positionH>
                <wp:positionV relativeFrom="paragraph">
                  <wp:posOffset>118937</wp:posOffset>
                </wp:positionV>
                <wp:extent cx="6202680" cy="3174520"/>
                <wp:effectExtent l="0" t="0" r="26670" b="2603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3174520"/>
                        </a:xfrm>
                        <a:prstGeom prst="roundRect">
                          <a:avLst>
                            <a:gd name="adj" fmla="val 678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2851EE12" id="角丸四角形 2" o:spid="_x0000_s1026" style="position:absolute;left:0;text-align:left;margin-left:3.9pt;margin-top:9.35pt;width:488.4pt;height:249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4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" filled="f" strokecolor="black [3213]" strokeweight="1pt">
                <v:stroke joinstyle="miter"/>
              </v:roundrect>
            </w:pict>
          </mc:Fallback>
        </mc:AlternateContent>
      </w:r>
    </w:p>
    <w:p w14:paraId="24D357B9" w14:textId="77777777" w:rsidR="00003220" w:rsidRDefault="00003220" w:rsidP="00003220">
      <w:pPr>
        <w:tabs>
          <w:tab w:val="left" w:pos="284"/>
        </w:tabs>
        <w:ind w:leftChars="135" w:left="283" w:rightChars="118" w:right="248"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奈良市アート</w:t>
      </w:r>
      <w:r>
        <w:rPr>
          <w:rFonts w:ascii="游ゴシック" w:eastAsia="游ゴシック" w:hAnsi="游ゴシック"/>
        </w:rPr>
        <w:t>プロジェクト</w:t>
      </w:r>
      <w:r>
        <w:rPr>
          <w:rFonts w:ascii="游ゴシック" w:eastAsia="游ゴシック" w:hAnsi="游ゴシック" w:hint="eastAsia"/>
        </w:rPr>
        <w:t>「古都祝奈良（ことほぐなら）」では、2017年から美術・演劇・学びと様々なプログラムを実施してきました。</w:t>
      </w:r>
    </w:p>
    <w:p w14:paraId="5AD91A30" w14:textId="77777777" w:rsidR="00FD29CA" w:rsidRDefault="00FD29CA" w:rsidP="00003220">
      <w:pPr>
        <w:tabs>
          <w:tab w:val="left" w:pos="284"/>
        </w:tabs>
        <w:ind w:leftChars="135" w:left="283" w:rightChars="118" w:right="248" w:firstLineChars="100" w:firstLine="210"/>
        <w:rPr>
          <w:rFonts w:ascii="游ゴシック" w:eastAsia="游ゴシック" w:hAnsi="游ゴシック"/>
        </w:rPr>
      </w:pPr>
    </w:p>
    <w:p w14:paraId="55CE964D" w14:textId="77777777" w:rsidR="00FD29CA" w:rsidRDefault="00400986" w:rsidP="00003220">
      <w:pPr>
        <w:tabs>
          <w:tab w:val="left" w:pos="284"/>
        </w:tabs>
        <w:ind w:leftChars="135" w:left="283" w:rightChars="118" w:right="248" w:firstLineChars="100" w:firstLine="210"/>
        <w:rPr>
          <w:rFonts w:ascii="游ゴシック" w:eastAsia="游ゴシック" w:hAnsi="游ゴシック"/>
        </w:rPr>
      </w:pPr>
      <w:r w:rsidRPr="00400986">
        <w:rPr>
          <w:rFonts w:ascii="游ゴシック" w:eastAsia="游ゴシック" w:hAnsi="游ゴシック" w:hint="eastAsia"/>
        </w:rPr>
        <w:t>今年度</w:t>
      </w:r>
      <w:r>
        <w:rPr>
          <w:rFonts w:ascii="游ゴシック" w:eastAsia="游ゴシック" w:hAnsi="游ゴシック" w:hint="eastAsia"/>
        </w:rPr>
        <w:t>、</w:t>
      </w:r>
      <w:r w:rsidR="00362D2D">
        <w:rPr>
          <w:rFonts w:ascii="游ゴシック" w:eastAsia="游ゴシック" w:hAnsi="游ゴシック" w:hint="eastAsia"/>
        </w:rPr>
        <w:t>演劇部門では、新たに</w:t>
      </w:r>
      <w:r w:rsidRPr="00400986">
        <w:rPr>
          <w:rFonts w:ascii="游ゴシック" w:eastAsia="游ゴシック" w:hAnsi="游ゴシック"/>
        </w:rPr>
        <w:t>「まちなか舞台」を開催いたします。</w:t>
      </w:r>
      <w:r w:rsidR="00362D2D">
        <w:rPr>
          <w:rFonts w:ascii="游ゴシック" w:eastAsia="游ゴシック" w:hAnsi="游ゴシック" w:hint="eastAsia"/>
        </w:rPr>
        <w:t>「まちなか舞台」</w:t>
      </w:r>
      <w:r w:rsidRPr="00400986">
        <w:rPr>
          <w:rFonts w:ascii="游ゴシック" w:eastAsia="游ゴシック" w:hAnsi="游ゴシック"/>
        </w:rPr>
        <w:t>は、</w:t>
      </w:r>
      <w:r w:rsidR="00362D2D">
        <w:rPr>
          <w:rFonts w:ascii="游ゴシック" w:eastAsia="游ゴシック" w:hAnsi="游ゴシック" w:hint="eastAsia"/>
        </w:rPr>
        <w:t>劇場を飛び出し、</w:t>
      </w:r>
      <w:r w:rsidR="00D94027">
        <w:rPr>
          <w:rFonts w:ascii="游ゴシック" w:eastAsia="游ゴシック" w:hAnsi="游ゴシック"/>
        </w:rPr>
        <w:t>奈良の</w:t>
      </w:r>
      <w:r w:rsidR="00D94027">
        <w:rPr>
          <w:rFonts w:ascii="游ゴシック" w:eastAsia="游ゴシック" w:hAnsi="游ゴシック" w:hint="eastAsia"/>
        </w:rPr>
        <w:t>まち</w:t>
      </w:r>
      <w:r w:rsidRPr="00400986">
        <w:rPr>
          <w:rFonts w:ascii="游ゴシック" w:eastAsia="游ゴシック" w:hAnsi="游ゴシック"/>
        </w:rPr>
        <w:t>を舞台とした演劇</w:t>
      </w:r>
      <w:r w:rsidR="00362D2D">
        <w:rPr>
          <w:rFonts w:ascii="游ゴシック" w:eastAsia="游ゴシック" w:hAnsi="游ゴシック" w:hint="eastAsia"/>
        </w:rPr>
        <w:t>プログラムです。</w:t>
      </w:r>
      <w:r w:rsidR="006B1F27" w:rsidRPr="006B1F27">
        <w:rPr>
          <w:rFonts w:ascii="游ゴシック" w:eastAsia="游ゴシック" w:hAnsi="游ゴシック" w:hint="eastAsia"/>
        </w:rPr>
        <w:t>奈良市役所南庭、三条通り</w:t>
      </w:r>
      <w:r w:rsidR="006B1F27">
        <w:rPr>
          <w:rFonts w:ascii="游ゴシック" w:eastAsia="游ゴシック" w:hAnsi="游ゴシック" w:hint="eastAsia"/>
        </w:rPr>
        <w:t>内旭水公園</w:t>
      </w:r>
      <w:r w:rsidR="006B1F27" w:rsidRPr="006B1F27">
        <w:rPr>
          <w:rFonts w:ascii="游ゴシック" w:eastAsia="游ゴシック" w:hAnsi="游ゴシック" w:hint="eastAsia"/>
        </w:rPr>
        <w:t>、西大寺一条線</w:t>
      </w:r>
      <w:r w:rsidR="00D94027">
        <w:rPr>
          <w:rFonts w:ascii="游ゴシック" w:eastAsia="游ゴシック" w:hAnsi="游ゴシック" w:hint="eastAsia"/>
        </w:rPr>
        <w:t>の奈良のまちを</w:t>
      </w:r>
      <w:r w:rsidR="006B1F27" w:rsidRPr="006B1F27">
        <w:rPr>
          <w:rFonts w:ascii="游ゴシック" w:eastAsia="游ゴシック" w:hAnsi="游ゴシック" w:hint="eastAsia"/>
        </w:rPr>
        <w:t>舞台に、</w:t>
      </w:r>
      <w:r w:rsidR="00C65B47">
        <w:rPr>
          <w:rFonts w:ascii="游ゴシック" w:eastAsia="游ゴシック" w:hAnsi="游ゴシック" w:hint="eastAsia"/>
        </w:rPr>
        <w:t>「今ならこれ奈良」をテーマに</w:t>
      </w:r>
      <w:r w:rsidR="006B1F27" w:rsidRPr="006B1F27">
        <w:rPr>
          <w:rFonts w:ascii="游ゴシック" w:eastAsia="游ゴシック" w:hAnsi="游ゴシック" w:hint="eastAsia"/>
        </w:rPr>
        <w:t>多彩な演劇作品を上演し</w:t>
      </w:r>
      <w:r w:rsidR="00D94027">
        <w:rPr>
          <w:rFonts w:ascii="游ゴシック" w:eastAsia="游ゴシック" w:hAnsi="游ゴシック" w:hint="eastAsia"/>
        </w:rPr>
        <w:t>ていただきます。</w:t>
      </w:r>
      <w:r w:rsidR="006B1F27" w:rsidRPr="006B1F27">
        <w:rPr>
          <w:rFonts w:ascii="游ゴシック" w:eastAsia="游ゴシック" w:hAnsi="游ゴシック"/>
        </w:rPr>
        <w:t>奈良の豊かな歴史文化を活かした新たな表現形態の可能性を探求</w:t>
      </w:r>
      <w:r w:rsidR="00D94027">
        <w:rPr>
          <w:rFonts w:ascii="游ゴシック" w:eastAsia="游ゴシック" w:hAnsi="游ゴシック" w:hint="eastAsia"/>
        </w:rPr>
        <w:t>し</w:t>
      </w:r>
      <w:r w:rsidR="006B1F27">
        <w:rPr>
          <w:rFonts w:ascii="游ゴシック" w:eastAsia="游ゴシック" w:hAnsi="游ゴシック" w:hint="eastAsia"/>
        </w:rPr>
        <w:t>、</w:t>
      </w:r>
      <w:r w:rsidR="006B1F27" w:rsidRPr="006B1F27">
        <w:rPr>
          <w:rFonts w:ascii="游ゴシック" w:eastAsia="游ゴシック" w:hAnsi="游ゴシック" w:hint="eastAsia"/>
        </w:rPr>
        <w:t>まちなかで演じることで、演劇への興味関心を多くの方にもってもらえる機会をつくります。</w:t>
      </w:r>
    </w:p>
    <w:p w14:paraId="7168F344" w14:textId="77777777" w:rsidR="00400986" w:rsidRDefault="00400986" w:rsidP="00003220">
      <w:pPr>
        <w:tabs>
          <w:tab w:val="left" w:pos="284"/>
        </w:tabs>
        <w:ind w:leftChars="135" w:left="283" w:rightChars="118" w:right="248"/>
        <w:rPr>
          <w:rFonts w:ascii="游ゴシック" w:eastAsia="游ゴシック" w:hAnsi="游ゴシック"/>
        </w:rPr>
      </w:pPr>
    </w:p>
    <w:p w14:paraId="62497C1A" w14:textId="2B061B2D" w:rsidR="00003220" w:rsidRDefault="00481525" w:rsidP="00003220">
      <w:pPr>
        <w:tabs>
          <w:tab w:val="left" w:pos="284"/>
        </w:tabs>
        <w:ind w:leftChars="135" w:left="283" w:rightChars="118" w:right="248"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奈良のまち</w:t>
      </w:r>
      <w:r w:rsidR="00400986" w:rsidRPr="00400986">
        <w:rPr>
          <w:rFonts w:ascii="游ゴシック" w:eastAsia="游ゴシック" w:hAnsi="游ゴシック" w:hint="eastAsia"/>
        </w:rPr>
        <w:t>が舞台となる、全く新しい演劇体験</w:t>
      </w:r>
      <w:r w:rsidR="00362D2D">
        <w:rPr>
          <w:rFonts w:ascii="游ゴシック" w:eastAsia="游ゴシック" w:hAnsi="游ゴシック" w:hint="eastAsia"/>
        </w:rPr>
        <w:t>！</w:t>
      </w:r>
      <w:r w:rsidR="00003220">
        <w:rPr>
          <w:rFonts w:ascii="游ゴシック" w:eastAsia="游ゴシック" w:hAnsi="游ゴシック" w:hint="eastAsia"/>
        </w:rPr>
        <w:t>市内で活動している団体や、これから奈良市で活動を活発に行いたい団体など、一緒に盛り上げてくれる皆様を募集します。</w:t>
      </w:r>
    </w:p>
    <w:p w14:paraId="382AC9C9" w14:textId="77777777" w:rsidR="00003220" w:rsidRDefault="00003220" w:rsidP="00003220">
      <w:pPr>
        <w:tabs>
          <w:tab w:val="left" w:pos="284"/>
        </w:tabs>
        <w:ind w:leftChars="135" w:left="283" w:rightChars="118" w:right="248"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チラシやＳＮＳなど、広報面でサポートをさせていただきます。どうぞご応募ください！</w:t>
      </w:r>
    </w:p>
    <w:p w14:paraId="5C8C03C7" w14:textId="77777777" w:rsidR="00003220" w:rsidRDefault="00003220" w:rsidP="00003220">
      <w:pPr>
        <w:rPr>
          <w:rFonts w:ascii="游ゴシック" w:eastAsia="游ゴシック" w:hAnsi="游ゴシック"/>
        </w:rPr>
      </w:pPr>
    </w:p>
    <w:p w14:paraId="0279C862" w14:textId="77777777" w:rsidR="00003220" w:rsidRDefault="00003220" w:rsidP="00003220">
      <w:pPr>
        <w:rPr>
          <w:rFonts w:ascii="游ゴシック" w:eastAsia="游ゴシック" w:hAnsi="游ゴシック"/>
        </w:rPr>
      </w:pPr>
    </w:p>
    <w:p w14:paraId="1508F7F9" w14:textId="77777777" w:rsidR="00003220" w:rsidRDefault="00003220" w:rsidP="0000322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=</w:t>
      </w:r>
      <w:r>
        <w:rPr>
          <w:rFonts w:ascii="游ゴシック" w:eastAsia="游ゴシック" w:hAnsi="游ゴシック"/>
        </w:rPr>
        <w:t>=============================================================</w:t>
      </w:r>
    </w:p>
    <w:p w14:paraId="141DD0EC" w14:textId="77777777" w:rsidR="00003220" w:rsidRDefault="00003220" w:rsidP="0000322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「古都祝奈良　まちなか舞台」　会期：20</w:t>
      </w:r>
      <w:r>
        <w:rPr>
          <w:rFonts w:ascii="游ゴシック" w:eastAsia="游ゴシック" w:hAnsi="游ゴシック"/>
        </w:rPr>
        <w:t>24</w:t>
      </w:r>
      <w:r>
        <w:rPr>
          <w:rFonts w:ascii="游ゴシック" w:eastAsia="游ゴシック" w:hAnsi="游ゴシック" w:hint="eastAsia"/>
        </w:rPr>
        <w:t>年11月2</w:t>
      </w:r>
      <w:r>
        <w:rPr>
          <w:rFonts w:ascii="游ゴシック" w:eastAsia="游ゴシック" w:hAnsi="游ゴシック"/>
        </w:rPr>
        <w:t>3</w:t>
      </w:r>
      <w:r>
        <w:rPr>
          <w:rFonts w:ascii="游ゴシック" w:eastAsia="游ゴシック" w:hAnsi="游ゴシック" w:hint="eastAsia"/>
        </w:rPr>
        <w:t>日（土・祝）～</w:t>
      </w:r>
      <w:r>
        <w:rPr>
          <w:rFonts w:ascii="游ゴシック" w:eastAsia="游ゴシック" w:hAnsi="游ゴシック"/>
        </w:rPr>
        <w:t>24</w:t>
      </w:r>
      <w:r>
        <w:rPr>
          <w:rFonts w:ascii="游ゴシック" w:eastAsia="游ゴシック" w:hAnsi="游ゴシック" w:hint="eastAsia"/>
        </w:rPr>
        <w:t>日（日）</w:t>
      </w:r>
    </w:p>
    <w:p w14:paraId="56E4A076" w14:textId="77777777" w:rsidR="00003220" w:rsidRPr="002269B5" w:rsidRDefault="00003220" w:rsidP="00003220">
      <w:pPr>
        <w:pStyle w:val="a3"/>
        <w:numPr>
          <w:ilvl w:val="0"/>
          <w:numId w:val="1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募集期間：202</w:t>
      </w:r>
      <w:r>
        <w:rPr>
          <w:rFonts w:ascii="游ゴシック" w:eastAsia="游ゴシック" w:hAnsi="游ゴシック"/>
        </w:rPr>
        <w:t>4</w:t>
      </w:r>
      <w:r>
        <w:rPr>
          <w:rFonts w:ascii="游ゴシック" w:eastAsia="游ゴシック" w:hAnsi="游ゴシック" w:hint="eastAsia"/>
        </w:rPr>
        <w:t>年7月1</w:t>
      </w:r>
      <w:r w:rsidRPr="002269B5">
        <w:rPr>
          <w:rFonts w:ascii="游ゴシック" w:eastAsia="游ゴシック" w:hAnsi="游ゴシック" w:hint="eastAsia"/>
        </w:rPr>
        <w:t>日（</w:t>
      </w:r>
      <w:r>
        <w:rPr>
          <w:rFonts w:ascii="游ゴシック" w:eastAsia="游ゴシック" w:hAnsi="游ゴシック" w:hint="eastAsia"/>
        </w:rPr>
        <w:t>月</w:t>
      </w:r>
      <w:r w:rsidRPr="002269B5">
        <w:rPr>
          <w:rFonts w:ascii="游ゴシック" w:eastAsia="游ゴシック" w:hAnsi="游ゴシック" w:hint="eastAsia"/>
        </w:rPr>
        <w:t>）～</w:t>
      </w:r>
      <w:r>
        <w:rPr>
          <w:rFonts w:ascii="游ゴシック" w:eastAsia="游ゴシック" w:hAnsi="游ゴシック"/>
        </w:rPr>
        <w:t>31</w:t>
      </w:r>
      <w:r>
        <w:rPr>
          <w:rFonts w:ascii="游ゴシック" w:eastAsia="游ゴシック" w:hAnsi="游ゴシック" w:hint="eastAsia"/>
        </w:rPr>
        <w:t>日（水</w:t>
      </w:r>
      <w:r w:rsidRPr="002269B5">
        <w:rPr>
          <w:rFonts w:ascii="游ゴシック" w:eastAsia="游ゴシック" w:hAnsi="游ゴシック" w:hint="eastAsia"/>
        </w:rPr>
        <w:t>）</w:t>
      </w:r>
    </w:p>
    <w:p w14:paraId="1BECA796" w14:textId="77777777" w:rsidR="00003220" w:rsidRDefault="00003220" w:rsidP="00003220">
      <w:pPr>
        <w:pStyle w:val="a3"/>
        <w:numPr>
          <w:ilvl w:val="0"/>
          <w:numId w:val="1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選考（予定）：202</w:t>
      </w:r>
      <w:r>
        <w:rPr>
          <w:rFonts w:ascii="游ゴシック" w:eastAsia="游ゴシック" w:hAnsi="游ゴシック"/>
        </w:rPr>
        <w:t>4</w:t>
      </w:r>
      <w:r>
        <w:rPr>
          <w:rFonts w:ascii="游ゴシック" w:eastAsia="游ゴシック" w:hAnsi="游ゴシック" w:hint="eastAsia"/>
        </w:rPr>
        <w:t>年8月</w:t>
      </w:r>
      <w:r w:rsidR="000B6036">
        <w:rPr>
          <w:rFonts w:ascii="游ゴシック" w:eastAsia="游ゴシック" w:hAnsi="游ゴシック" w:hint="eastAsia"/>
        </w:rPr>
        <w:t>中旬</w:t>
      </w:r>
      <w:r w:rsidR="007E3204">
        <w:rPr>
          <w:rFonts w:ascii="游ゴシック" w:eastAsia="游ゴシック" w:hAnsi="游ゴシック" w:hint="eastAsia"/>
        </w:rPr>
        <w:t>～下旬</w:t>
      </w:r>
    </w:p>
    <w:p w14:paraId="60E5DB5D" w14:textId="77777777" w:rsidR="00003220" w:rsidRDefault="00003220" w:rsidP="0000322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=</w:t>
      </w:r>
      <w:r>
        <w:rPr>
          <w:rFonts w:ascii="游ゴシック" w:eastAsia="游ゴシック" w:hAnsi="游ゴシック"/>
        </w:rPr>
        <w:t>=============================</w:t>
      </w:r>
      <w:r w:rsidR="00E15CDC">
        <w:rPr>
          <w:rFonts w:ascii="游ゴシック" w:eastAsia="游ゴシック" w:hAnsi="游ゴシック"/>
        </w:rPr>
        <w:t>===============================</w:t>
      </w:r>
    </w:p>
    <w:p w14:paraId="6D1D6FA0" w14:textId="77777777" w:rsidR="00E15CDC" w:rsidRDefault="00E15CDC" w:rsidP="00003220">
      <w:pPr>
        <w:rPr>
          <w:rFonts w:ascii="游ゴシック" w:eastAsia="游ゴシック" w:hAnsi="游ゴシック"/>
        </w:rPr>
      </w:pPr>
    </w:p>
    <w:p w14:paraId="1D503C19" w14:textId="77777777" w:rsidR="00003220" w:rsidRDefault="00003220" w:rsidP="0000322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【応募書類提出先】</w:t>
      </w:r>
    </w:p>
    <w:p w14:paraId="2A1E3F02" w14:textId="77777777" w:rsidR="00003220" w:rsidRDefault="00003220" w:rsidP="0000322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奈良市アートプロジェクト実行委員会事務局（奈良市文化振興課）</w:t>
      </w:r>
    </w:p>
    <w:p w14:paraId="656404D8" w14:textId="77777777" w:rsidR="00003220" w:rsidRDefault="00003220" w:rsidP="0000322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電話：0742-34-4942　FAX：0742-34-4728</w:t>
      </w:r>
    </w:p>
    <w:p w14:paraId="491AB97F" w14:textId="77777777" w:rsidR="00003220" w:rsidRDefault="00003220" w:rsidP="0000322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E-MAIL：</w:t>
      </w:r>
      <w:r>
        <w:rPr>
          <w:rFonts w:ascii="游ゴシック" w:eastAsia="游ゴシック" w:hAnsi="游ゴシック"/>
        </w:rPr>
        <w:t>art@city.nara.lg.jp</w:t>
      </w:r>
    </w:p>
    <w:p w14:paraId="214B0D9D" w14:textId="77777777" w:rsidR="00003220" w:rsidRDefault="00003220" w:rsidP="0000322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WEBサイト：</w:t>
      </w:r>
      <w:hyperlink r:id="rId9" w:history="1">
        <w:r w:rsidR="00D94027" w:rsidRPr="00581CD9">
          <w:rPr>
            <w:rStyle w:val="aa"/>
            <w:rFonts w:ascii="游ゴシック" w:eastAsia="游ゴシック" w:hAnsi="游ゴシック"/>
          </w:rPr>
          <w:t>https://kotohogunara.jp/</w:t>
        </w:r>
      </w:hyperlink>
    </w:p>
    <w:p w14:paraId="5755F6A8" w14:textId="77777777" w:rsidR="00D94027" w:rsidRDefault="00D94027" w:rsidP="00003220">
      <w:pPr>
        <w:rPr>
          <w:rFonts w:ascii="游ゴシック" w:eastAsia="游ゴシック" w:hAnsi="游ゴシック"/>
        </w:rPr>
      </w:pPr>
    </w:p>
    <w:p w14:paraId="17E474D5" w14:textId="77777777" w:rsidR="00E15CDC" w:rsidRPr="00F060EA" w:rsidRDefault="00E15CDC" w:rsidP="00003220">
      <w:pPr>
        <w:rPr>
          <w:rFonts w:ascii="游ゴシック" w:eastAsia="游ゴシック" w:hAnsi="游ゴシック"/>
          <w:color w:val="000000" w:themeColor="text1"/>
        </w:rPr>
      </w:pPr>
      <w:r w:rsidRPr="00F060EA">
        <w:rPr>
          <w:rFonts w:ascii="游ゴシック" w:eastAsia="游ゴシック" w:hAnsi="游ゴシック" w:hint="eastAsia"/>
          <w:color w:val="000000" w:themeColor="text1"/>
        </w:rPr>
        <w:t>【問合せ先】</w:t>
      </w:r>
    </w:p>
    <w:p w14:paraId="3262D523" w14:textId="6E1B67B7" w:rsidR="00003220" w:rsidRDefault="00F060EA" w:rsidP="00E713E1">
      <w:pPr>
        <w:rPr>
          <w:rFonts w:ascii="游ゴシック" w:eastAsia="游ゴシック" w:hAnsi="游ゴシック"/>
          <w:color w:val="000000" w:themeColor="text1"/>
        </w:rPr>
      </w:pPr>
      <w:r w:rsidRPr="00A75EFD">
        <w:rPr>
          <w:rFonts w:ascii="游ゴシック" w:eastAsia="游ゴシック" w:hAnsi="游ゴシック" w:hint="eastAsia"/>
          <w:color w:val="000000" w:themeColor="text1"/>
        </w:rPr>
        <w:t>ナイン・リーブス合同会社</w:t>
      </w:r>
      <w:r w:rsidR="00E713E1">
        <w:rPr>
          <w:rFonts w:ascii="游ゴシック" w:eastAsia="游ゴシック" w:hAnsi="游ゴシック" w:hint="eastAsia"/>
          <w:color w:val="000000" w:themeColor="text1"/>
        </w:rPr>
        <w:t xml:space="preserve">　　</w:t>
      </w:r>
      <w:r w:rsidRPr="00A75EFD">
        <w:rPr>
          <w:rFonts w:ascii="游ゴシック" w:eastAsia="游ゴシック" w:hAnsi="游ゴシック" w:hint="eastAsia"/>
          <w:color w:val="000000" w:themeColor="text1"/>
        </w:rPr>
        <w:t>電話：</w:t>
      </w:r>
      <w:r w:rsidRPr="00A75EFD">
        <w:rPr>
          <w:rFonts w:ascii="游ゴシック" w:eastAsia="游ゴシック" w:hAnsi="游ゴシック"/>
          <w:color w:val="000000" w:themeColor="text1"/>
        </w:rPr>
        <w:t>090-9116-4885（向井</w:t>
      </w:r>
      <w:r w:rsidRPr="00A75EFD">
        <w:rPr>
          <w:rFonts w:ascii="游ゴシック" w:eastAsia="游ゴシック" w:hAnsi="游ゴシック" w:hint="eastAsia"/>
          <w:color w:val="000000" w:themeColor="text1"/>
        </w:rPr>
        <w:t>）</w:t>
      </w:r>
      <w:r w:rsidR="00E713E1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Pr="00A75EFD">
        <w:rPr>
          <w:rFonts w:ascii="游ゴシック" w:eastAsia="游ゴシック" w:hAnsi="游ゴシック"/>
          <w:color w:val="000000" w:themeColor="text1"/>
        </w:rPr>
        <w:t>E-MAIL：nine.leaves.ac@gmail.com</w:t>
      </w:r>
    </w:p>
    <w:p w14:paraId="742CDA32" w14:textId="77BBA679" w:rsidR="00E713E1" w:rsidRDefault="00E713E1" w:rsidP="00E713E1">
      <w:pPr>
        <w:ind w:firstLineChars="200" w:firstLine="420"/>
        <w:rPr>
          <w:rFonts w:ascii="游ゴシック" w:eastAsia="游ゴシック" w:hAnsi="游ゴシック"/>
          <w:color w:val="000000" w:themeColor="text1"/>
        </w:rPr>
      </w:pPr>
    </w:p>
    <w:p w14:paraId="74EE68F7" w14:textId="77777777" w:rsidR="00E713E1" w:rsidRPr="00E713E1" w:rsidRDefault="00E713E1" w:rsidP="00E713E1">
      <w:pPr>
        <w:ind w:firstLineChars="200" w:firstLine="420"/>
        <w:rPr>
          <w:rFonts w:ascii="游ゴシック" w:eastAsia="游ゴシック" w:hAnsi="游ゴシック"/>
          <w:color w:val="000000" w:themeColor="text1"/>
        </w:rPr>
        <w:sectPr w:rsidR="00E713E1" w:rsidRPr="00E713E1" w:rsidSect="00F060EA">
          <w:pgSz w:w="11906" w:h="16838"/>
          <w:pgMar w:top="1701" w:right="1077" w:bottom="851" w:left="1077" w:header="851" w:footer="567" w:gutter="0"/>
          <w:cols w:space="425"/>
          <w:docGrid w:type="lines" w:linePitch="360"/>
        </w:sectPr>
      </w:pPr>
    </w:p>
    <w:p w14:paraId="14977DAE" w14:textId="77777777" w:rsidR="00003220" w:rsidRDefault="00003220" w:rsidP="00003220">
      <w:pPr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 w:hint="eastAsia"/>
        </w:rPr>
        <w:lastRenderedPageBreak/>
        <w:t>＜募集概要＞</w:t>
      </w:r>
    </w:p>
    <w:p w14:paraId="12BD2726" w14:textId="77777777" w:rsidR="00003220" w:rsidRPr="00CB2AB2" w:rsidRDefault="00003220" w:rsidP="00003220">
      <w:pPr>
        <w:pStyle w:val="a3"/>
        <w:numPr>
          <w:ilvl w:val="0"/>
          <w:numId w:val="8"/>
        </w:numPr>
        <w:ind w:leftChars="0"/>
        <w:rPr>
          <w:rFonts w:ascii="游ゴシック" w:eastAsia="游ゴシック" w:hAnsi="游ゴシック"/>
        </w:rPr>
      </w:pPr>
      <w:r w:rsidRPr="006B1ED0">
        <w:rPr>
          <w:rFonts w:ascii="游ゴシック" w:eastAsia="游ゴシック" w:hAnsi="游ゴシック" w:hint="eastAsia"/>
          <w:kern w:val="0"/>
        </w:rPr>
        <w:t>会期</w:t>
      </w:r>
      <w:r>
        <w:rPr>
          <w:rFonts w:ascii="游ゴシック" w:eastAsia="游ゴシック" w:hAnsi="游ゴシック" w:hint="eastAsia"/>
          <w:kern w:val="0"/>
        </w:rPr>
        <w:t>：2024年11月23日（土・祝）～24日（日）</w:t>
      </w:r>
    </w:p>
    <w:p w14:paraId="7D939359" w14:textId="77777777" w:rsidR="00003220" w:rsidRPr="00CB2AB2" w:rsidRDefault="00003220" w:rsidP="00003220">
      <w:pPr>
        <w:pStyle w:val="a3"/>
        <w:numPr>
          <w:ilvl w:val="0"/>
          <w:numId w:val="8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kern w:val="0"/>
        </w:rPr>
        <w:t>募集期間：2024年7月1日（月）～31日（水）</w:t>
      </w:r>
    </w:p>
    <w:p w14:paraId="2188C687" w14:textId="77777777" w:rsidR="00003220" w:rsidRPr="006B1F27" w:rsidRDefault="00003220" w:rsidP="00003220">
      <w:pPr>
        <w:pStyle w:val="a3"/>
        <w:numPr>
          <w:ilvl w:val="0"/>
          <w:numId w:val="8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kern w:val="0"/>
        </w:rPr>
        <w:t>選考（予定）：2024年8月中旬</w:t>
      </w:r>
      <w:r w:rsidR="007E3204">
        <w:rPr>
          <w:rFonts w:ascii="游ゴシック" w:eastAsia="游ゴシック" w:hAnsi="游ゴシック" w:hint="eastAsia"/>
          <w:kern w:val="0"/>
        </w:rPr>
        <w:t>～下旬</w:t>
      </w:r>
      <w:r>
        <w:rPr>
          <w:rFonts w:ascii="游ゴシック" w:eastAsia="游ゴシック" w:hAnsi="游ゴシック" w:hint="eastAsia"/>
          <w:kern w:val="0"/>
        </w:rPr>
        <w:t xml:space="preserve">　書面及びオンライン面接</w:t>
      </w:r>
    </w:p>
    <w:p w14:paraId="1734F300" w14:textId="77777777" w:rsidR="000B6036" w:rsidRPr="000B6036" w:rsidRDefault="006B1F27" w:rsidP="000B6036">
      <w:pPr>
        <w:pStyle w:val="a3"/>
        <w:numPr>
          <w:ilvl w:val="0"/>
          <w:numId w:val="8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kern w:val="0"/>
        </w:rPr>
        <w:t>テーマ：「今ならこれ奈良」</w:t>
      </w:r>
      <w:r w:rsidR="000D7BEC">
        <w:rPr>
          <w:rFonts w:ascii="游ゴシック" w:eastAsia="游ゴシック" w:hAnsi="游ゴシック" w:hint="eastAsia"/>
          <w:kern w:val="0"/>
        </w:rPr>
        <w:t>奈良の</w:t>
      </w:r>
      <w:r>
        <w:rPr>
          <w:rFonts w:ascii="游ゴシック" w:eastAsia="游ゴシック" w:hAnsi="游ゴシック" w:hint="eastAsia"/>
          <w:kern w:val="0"/>
        </w:rPr>
        <w:t>明るい未来</w:t>
      </w:r>
      <w:r w:rsidR="00A520B0">
        <w:rPr>
          <w:rFonts w:ascii="游ゴシック" w:eastAsia="游ゴシック" w:hAnsi="游ゴシック" w:hint="eastAsia"/>
          <w:kern w:val="0"/>
        </w:rPr>
        <w:t>を</w:t>
      </w:r>
      <w:r w:rsidR="000B6036">
        <w:rPr>
          <w:rFonts w:ascii="游ゴシック" w:eastAsia="游ゴシック" w:hAnsi="游ゴシック" w:hint="eastAsia"/>
          <w:kern w:val="0"/>
        </w:rPr>
        <w:t>感じさせるもの</w:t>
      </w:r>
      <w:r w:rsidR="000B6036">
        <w:rPr>
          <w:rFonts w:ascii="游ゴシック" w:eastAsia="游ゴシック" w:hAnsi="游ゴシック"/>
          <w:kern w:val="0"/>
        </w:rPr>
        <w:tab/>
      </w:r>
      <w:r w:rsidR="000B6036">
        <w:rPr>
          <w:rFonts w:ascii="游ゴシック" w:eastAsia="游ゴシック" w:hAnsi="游ゴシック"/>
          <w:kern w:val="0"/>
        </w:rPr>
        <w:br/>
      </w:r>
      <w:r w:rsidR="000B6036" w:rsidRPr="000B6036">
        <w:rPr>
          <w:rFonts w:ascii="游ゴシック" w:eastAsia="游ゴシック" w:hAnsi="游ゴシック" w:hint="eastAsia"/>
          <w:kern w:val="0"/>
        </w:rPr>
        <w:t xml:space="preserve">　　　　作品は新作、既成のもの等は問いません。</w:t>
      </w:r>
    </w:p>
    <w:p w14:paraId="655B0530" w14:textId="77777777" w:rsidR="00C65B47" w:rsidRPr="006B1ED0" w:rsidRDefault="006B1ED0" w:rsidP="00802D85">
      <w:pPr>
        <w:pStyle w:val="a3"/>
        <w:numPr>
          <w:ilvl w:val="0"/>
          <w:numId w:val="8"/>
        </w:numPr>
        <w:ind w:leftChars="0"/>
        <w:rPr>
          <w:rFonts w:ascii="游ゴシック" w:eastAsia="游ゴシック" w:hAnsi="游ゴシック"/>
          <w:noProof/>
        </w:rPr>
      </w:pPr>
      <w:r w:rsidRPr="006B1ED0">
        <w:rPr>
          <w:rFonts w:ascii="游ゴシック" w:eastAsia="游ゴシック" w:hAnsi="游ゴシック" w:hint="eastAsia"/>
          <w:kern w:val="0"/>
        </w:rPr>
        <w:t>選択可能会場：市役所南庭　・　西大寺一条線　・　三条通り内旭水公園</w:t>
      </w:r>
    </w:p>
    <w:p w14:paraId="6FE2F97F" w14:textId="77777777" w:rsidR="00003220" w:rsidRDefault="006B1ED0" w:rsidP="006B1ED0">
      <w:pPr>
        <w:ind w:left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※諸条件等は下記参照</w:t>
      </w:r>
    </w:p>
    <w:p w14:paraId="718A6F06" w14:textId="77777777" w:rsidR="006B1ED0" w:rsidRPr="00CB34FB" w:rsidRDefault="00795C6C" w:rsidP="006B1ED0">
      <w:pPr>
        <w:ind w:left="420"/>
        <w:rPr>
          <w:rFonts w:ascii="游ゴシック" w:eastAsia="游ゴシック" w:hAnsi="游ゴシック"/>
          <w:sz w:val="16"/>
          <w:szCs w:val="16"/>
        </w:rPr>
      </w:pPr>
      <w:r w:rsidRPr="00795C6C">
        <w:rPr>
          <w:rFonts w:ascii="游ゴシック" w:eastAsia="游ゴシック" w:hAnsi="游ゴシック"/>
          <w:noProof/>
          <w:sz w:val="16"/>
          <w:szCs w:val="16"/>
        </w:rPr>
        <w:drawing>
          <wp:anchor distT="0" distB="0" distL="114300" distR="114300" simplePos="0" relativeHeight="251667456" behindDoc="0" locked="0" layoutInCell="1" allowOverlap="1" wp14:anchorId="1D46342D" wp14:editId="294C6842">
            <wp:simplePos x="0" y="0"/>
            <wp:positionH relativeFrom="column">
              <wp:posOffset>-54383</wp:posOffset>
            </wp:positionH>
            <wp:positionV relativeFrom="paragraph">
              <wp:posOffset>96844</wp:posOffset>
            </wp:positionV>
            <wp:extent cx="6192520" cy="2188210"/>
            <wp:effectExtent l="0" t="0" r="0" b="254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2188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D23CFA" w14:textId="77777777" w:rsidR="006B1ED0" w:rsidRPr="00CB34FB" w:rsidRDefault="006B1ED0" w:rsidP="006B1ED0">
      <w:pPr>
        <w:ind w:left="420"/>
        <w:rPr>
          <w:rFonts w:ascii="游ゴシック" w:eastAsia="游ゴシック" w:hAnsi="游ゴシック"/>
          <w:sz w:val="16"/>
          <w:szCs w:val="16"/>
        </w:rPr>
      </w:pPr>
    </w:p>
    <w:p w14:paraId="2A7A3024" w14:textId="77777777" w:rsidR="006B1ED0" w:rsidRDefault="006B1ED0" w:rsidP="006B1ED0">
      <w:pPr>
        <w:ind w:left="420"/>
        <w:rPr>
          <w:rFonts w:ascii="游ゴシック" w:eastAsia="游ゴシック" w:hAnsi="游ゴシック"/>
        </w:rPr>
      </w:pPr>
    </w:p>
    <w:p w14:paraId="2C95AF71" w14:textId="77777777" w:rsidR="00003220" w:rsidRDefault="00003220" w:rsidP="00003220">
      <w:pPr>
        <w:rPr>
          <w:rFonts w:ascii="游ゴシック" w:eastAsia="游ゴシック" w:hAnsi="游ゴシック"/>
        </w:rPr>
      </w:pPr>
    </w:p>
    <w:p w14:paraId="05785E24" w14:textId="77777777" w:rsidR="00CB34FB" w:rsidRDefault="00CB34FB" w:rsidP="00003220">
      <w:pPr>
        <w:rPr>
          <w:rFonts w:ascii="游ゴシック" w:eastAsia="游ゴシック" w:hAnsi="游ゴシック"/>
        </w:rPr>
      </w:pPr>
    </w:p>
    <w:p w14:paraId="75C0479E" w14:textId="77777777" w:rsidR="00CB34FB" w:rsidRDefault="00CB34FB" w:rsidP="00003220">
      <w:pPr>
        <w:rPr>
          <w:rFonts w:ascii="游ゴシック" w:eastAsia="游ゴシック" w:hAnsi="游ゴシック"/>
        </w:rPr>
      </w:pPr>
    </w:p>
    <w:p w14:paraId="6C886F9B" w14:textId="77777777" w:rsidR="00CB34FB" w:rsidRDefault="00CB34FB" w:rsidP="00003220">
      <w:pPr>
        <w:rPr>
          <w:rFonts w:ascii="游ゴシック" w:eastAsia="游ゴシック" w:hAnsi="游ゴシック"/>
        </w:rPr>
      </w:pPr>
    </w:p>
    <w:p w14:paraId="492E8D36" w14:textId="77777777" w:rsidR="00CB34FB" w:rsidRDefault="00CB34FB" w:rsidP="00003220">
      <w:pPr>
        <w:rPr>
          <w:rFonts w:ascii="游ゴシック" w:eastAsia="游ゴシック" w:hAnsi="游ゴシック"/>
        </w:rPr>
      </w:pPr>
    </w:p>
    <w:p w14:paraId="19EC2CDB" w14:textId="77777777" w:rsidR="00CB34FB" w:rsidRDefault="00CB34FB" w:rsidP="00003220">
      <w:pPr>
        <w:rPr>
          <w:rFonts w:ascii="游ゴシック" w:eastAsia="游ゴシック" w:hAnsi="游ゴシック"/>
        </w:rPr>
      </w:pPr>
    </w:p>
    <w:p w14:paraId="1481980A" w14:textId="77777777" w:rsidR="00CB34FB" w:rsidRDefault="005619FC" w:rsidP="0000322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487182" wp14:editId="3D3777A5">
                <wp:simplePos x="0" y="0"/>
                <wp:positionH relativeFrom="column">
                  <wp:posOffset>4600132</wp:posOffset>
                </wp:positionH>
                <wp:positionV relativeFrom="paragraph">
                  <wp:posOffset>134206</wp:posOffset>
                </wp:positionV>
                <wp:extent cx="2796363" cy="467833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6363" cy="4678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D6447D" w14:textId="77777777" w:rsidR="005619FC" w:rsidRPr="005619FC" w:rsidRDefault="005619FC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</w:pPr>
                            <w:r w:rsidRPr="005619FC"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※</w:t>
                            </w:r>
                            <w:r w:rsidRPr="005619FC"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クロージング日程調整中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34871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62.2pt;margin-top:10.55pt;width:220.2pt;height:36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" filled="f" stroked="f" strokeweight=".5pt">
                <v:textbox>
                  <w:txbxContent>
                    <w:p w14:paraId="29D6447D" w14:textId="77777777" w:rsidR="005619FC" w:rsidRPr="005619FC" w:rsidRDefault="005619FC">
                      <w:pPr>
                        <w:rPr>
                          <w:rFonts w:asciiTheme="majorHAnsi" w:eastAsiaTheme="majorHAnsi" w:hAnsiTheme="majorHAnsi"/>
                          <w:sz w:val="18"/>
                        </w:rPr>
                      </w:pPr>
                      <w:r w:rsidRPr="005619FC">
                        <w:rPr>
                          <w:rFonts w:asciiTheme="majorHAnsi" w:eastAsiaTheme="majorHAnsi" w:hAnsiTheme="majorHAnsi" w:hint="eastAsia"/>
                          <w:sz w:val="18"/>
                        </w:rPr>
                        <w:t>※</w:t>
                      </w:r>
                      <w:r w:rsidRPr="005619FC">
                        <w:rPr>
                          <w:rFonts w:asciiTheme="majorHAnsi" w:eastAsiaTheme="majorHAnsi" w:hAnsiTheme="majorHAnsi"/>
                          <w:sz w:val="18"/>
                        </w:rPr>
                        <w:t>クロージング日程調整中</w:t>
                      </w:r>
                    </w:p>
                  </w:txbxContent>
                </v:textbox>
              </v:shape>
            </w:pict>
          </mc:Fallback>
        </mc:AlternateContent>
      </w:r>
    </w:p>
    <w:p w14:paraId="4AB2803D" w14:textId="77777777" w:rsidR="00CB34FB" w:rsidRDefault="00CB34FB" w:rsidP="00003220">
      <w:pPr>
        <w:rPr>
          <w:rFonts w:ascii="游ゴシック" w:eastAsia="游ゴシック" w:hAnsi="游ゴシック"/>
        </w:rPr>
      </w:pPr>
    </w:p>
    <w:p w14:paraId="3CEE7E60" w14:textId="77777777" w:rsidR="00003220" w:rsidRDefault="00003220" w:rsidP="00003220">
      <w:pPr>
        <w:pStyle w:val="a3"/>
        <w:numPr>
          <w:ilvl w:val="0"/>
          <w:numId w:val="2"/>
        </w:numPr>
        <w:ind w:leftChars="0"/>
        <w:rPr>
          <w:rFonts w:ascii="游ゴシック" w:eastAsia="游ゴシック" w:hAnsi="游ゴシック"/>
          <w:b/>
          <w:u w:val="single"/>
        </w:rPr>
      </w:pPr>
      <w:r>
        <w:rPr>
          <w:rFonts w:ascii="游ゴシック" w:eastAsia="游ゴシック" w:hAnsi="游ゴシック" w:hint="eastAsia"/>
          <w:b/>
          <w:u w:val="single"/>
        </w:rPr>
        <w:t>会場</w:t>
      </w:r>
      <w:r w:rsidR="000C5153">
        <w:rPr>
          <w:rFonts w:ascii="游ゴシック" w:eastAsia="游ゴシック" w:hAnsi="游ゴシック" w:hint="eastAsia"/>
          <w:b/>
          <w:u w:val="single"/>
        </w:rPr>
        <w:t>詳細</w:t>
      </w:r>
    </w:p>
    <w:p w14:paraId="2472F707" w14:textId="77777777" w:rsidR="00003220" w:rsidRDefault="00E15CDC" w:rsidP="00003220">
      <w:pPr>
        <w:pStyle w:val="a3"/>
        <w:ind w:leftChars="0" w:left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F5D2AE" wp14:editId="58A0199A">
                <wp:simplePos x="0" y="0"/>
                <wp:positionH relativeFrom="column">
                  <wp:posOffset>3579495</wp:posOffset>
                </wp:positionH>
                <wp:positionV relativeFrom="paragraph">
                  <wp:posOffset>153138</wp:posOffset>
                </wp:positionV>
                <wp:extent cx="2776459" cy="372140"/>
                <wp:effectExtent l="0" t="0" r="5080" b="889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459" cy="37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443E8" w14:textId="77777777" w:rsidR="000B6036" w:rsidRPr="00F060EA" w:rsidRDefault="000B6036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8"/>
                              </w:rPr>
                            </w:pPr>
                            <w:r w:rsidRPr="00F060EA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8"/>
                              </w:rPr>
                              <w:t>詳細に</w:t>
                            </w:r>
                            <w:r w:rsidRPr="00F060EA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8"/>
                              </w:rPr>
                              <w:t>ついては別紙</w:t>
                            </w:r>
                            <w:r w:rsidR="004D027C" w:rsidRPr="00F060EA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8"/>
                              </w:rPr>
                              <w:t>１</w:t>
                            </w:r>
                            <w:r w:rsidR="004D027C" w:rsidRPr="00F060EA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8"/>
                              </w:rPr>
                              <w:t>～３</w:t>
                            </w:r>
                            <w:r w:rsidRPr="00F060EA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8"/>
                              </w:rPr>
                              <w:t>をご確認ください。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3F5D2AE" id="テキスト ボックス 14" o:spid="_x0000_s1027" type="#_x0000_t202" style="position:absolute;left:0;text-align:left;margin-left:281.85pt;margin-top:12.05pt;width:218.6pt;height:2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" fillcolor="white [3201]" stroked="f" strokeweight=".5pt">
                <v:textbox>
                  <w:txbxContent>
                    <w:p w14:paraId="693443E8" w14:textId="77777777" w:rsidR="000B6036" w:rsidRPr="00F060EA" w:rsidRDefault="000B6036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  <w:sz w:val="18"/>
                        </w:rPr>
                      </w:pPr>
                      <w:r w:rsidRPr="00F060EA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8"/>
                        </w:rPr>
                        <w:t>詳細に</w:t>
                      </w:r>
                      <w:r w:rsidRPr="00F060EA">
                        <w:rPr>
                          <w:rFonts w:ascii="游ゴシック" w:eastAsia="游ゴシック" w:hAnsi="游ゴシック"/>
                          <w:color w:val="000000" w:themeColor="text1"/>
                          <w:sz w:val="18"/>
                        </w:rPr>
                        <w:t>ついては別紙</w:t>
                      </w:r>
                      <w:r w:rsidR="004D027C" w:rsidRPr="00F060EA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8"/>
                        </w:rPr>
                        <w:t>１</w:t>
                      </w:r>
                      <w:r w:rsidR="004D027C" w:rsidRPr="00F060EA">
                        <w:rPr>
                          <w:rFonts w:ascii="游ゴシック" w:eastAsia="游ゴシック" w:hAnsi="游ゴシック"/>
                          <w:color w:val="000000" w:themeColor="text1"/>
                          <w:sz w:val="18"/>
                        </w:rPr>
                        <w:t>～３</w:t>
                      </w:r>
                      <w:r w:rsidRPr="00F060EA">
                        <w:rPr>
                          <w:rFonts w:ascii="游ゴシック" w:eastAsia="游ゴシック" w:hAnsi="游ゴシック"/>
                          <w:color w:val="000000" w:themeColor="text1"/>
                          <w:sz w:val="18"/>
                        </w:rPr>
                        <w:t>をご確認ください。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03220">
        <w:rPr>
          <w:rFonts w:ascii="游ゴシック" w:eastAsia="游ゴシック" w:hAnsi="游ゴシック" w:hint="eastAsia"/>
        </w:rPr>
        <w:t xml:space="preserve">市役所南庭　　　</w:t>
      </w:r>
      <w:r w:rsidR="00720A2D" w:rsidRPr="00720A2D">
        <w:rPr>
          <w:rFonts w:ascii="游ゴシック" w:eastAsia="游ゴシック" w:hAnsi="游ゴシック"/>
        </w:rPr>
        <w:t>奈良市二条大路南一丁目1-1</w:t>
      </w:r>
      <w:r w:rsidR="00003220">
        <w:rPr>
          <w:rFonts w:ascii="游ゴシック" w:eastAsia="游ゴシック" w:hAnsi="游ゴシック" w:hint="eastAsia"/>
        </w:rPr>
        <w:t xml:space="preserve">　</w:t>
      </w:r>
      <w:r w:rsidR="00720A2D">
        <w:rPr>
          <w:rFonts w:ascii="游ゴシック" w:eastAsia="游ゴシック" w:hAnsi="游ゴシック" w:hint="eastAsia"/>
        </w:rPr>
        <w:t xml:space="preserve">　　　　</w:t>
      </w:r>
    </w:p>
    <w:p w14:paraId="697B8C53" w14:textId="77777777" w:rsidR="00003220" w:rsidRDefault="00003220" w:rsidP="00003220">
      <w:pPr>
        <w:pStyle w:val="a3"/>
        <w:ind w:leftChars="0" w:left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西大寺一条線</w:t>
      </w:r>
      <w:r w:rsidR="00720A2D">
        <w:rPr>
          <w:rFonts w:ascii="游ゴシック" w:eastAsia="游ゴシック" w:hAnsi="游ゴシック" w:hint="eastAsia"/>
        </w:rPr>
        <w:t xml:space="preserve">　　奈良市西大寺東町２丁目地内</w:t>
      </w:r>
    </w:p>
    <w:p w14:paraId="43C3429D" w14:textId="77777777" w:rsidR="00003220" w:rsidRPr="0019513F" w:rsidRDefault="00003220" w:rsidP="00003220">
      <w:pPr>
        <w:ind w:firstLineChars="100" w:firstLine="210"/>
        <w:rPr>
          <w:rFonts w:ascii="游ゴシック" w:eastAsia="游ゴシック" w:hAnsi="游ゴシック"/>
        </w:rPr>
      </w:pPr>
      <w:r w:rsidRPr="0019513F">
        <w:rPr>
          <w:rFonts w:ascii="游ゴシック" w:eastAsia="游ゴシック" w:hAnsi="游ゴシック" w:hint="eastAsia"/>
        </w:rPr>
        <w:t xml:space="preserve">　三条通り内旭水公園　　</w:t>
      </w:r>
      <w:r w:rsidR="00720A2D" w:rsidRPr="00720A2D">
        <w:rPr>
          <w:rFonts w:ascii="游ゴシック" w:eastAsia="游ゴシック" w:hAnsi="游ゴシック" w:hint="eastAsia"/>
        </w:rPr>
        <w:t>奈良県奈良市下三条町４１</w:t>
      </w:r>
    </w:p>
    <w:p w14:paraId="34DF618B" w14:textId="77777777" w:rsidR="00003220" w:rsidRDefault="00003220" w:rsidP="00003220">
      <w:pPr>
        <w:pStyle w:val="a3"/>
        <w:ind w:leftChars="0" w:left="420"/>
        <w:rPr>
          <w:rFonts w:ascii="游ゴシック" w:eastAsia="游ゴシック" w:hAnsi="游ゴシック"/>
        </w:rPr>
      </w:pPr>
    </w:p>
    <w:p w14:paraId="78ADE989" w14:textId="77777777" w:rsidR="00003220" w:rsidRDefault="00003220" w:rsidP="00003220">
      <w:pPr>
        <w:pStyle w:val="a3"/>
        <w:numPr>
          <w:ilvl w:val="0"/>
          <w:numId w:val="2"/>
        </w:numPr>
        <w:ind w:leftChars="0"/>
        <w:rPr>
          <w:rFonts w:ascii="游ゴシック" w:eastAsia="游ゴシック" w:hAnsi="游ゴシック"/>
          <w:b/>
          <w:u w:val="single"/>
        </w:rPr>
      </w:pPr>
      <w:r>
        <w:rPr>
          <w:rFonts w:ascii="游ゴシック" w:eastAsia="游ゴシック" w:hAnsi="游ゴシック" w:hint="eastAsia"/>
          <w:b/>
          <w:u w:val="single"/>
        </w:rPr>
        <w:t>応募条件</w:t>
      </w:r>
    </w:p>
    <w:p w14:paraId="42E51705" w14:textId="77777777" w:rsidR="00003220" w:rsidRDefault="00003220" w:rsidP="00003220">
      <w:pPr>
        <w:pStyle w:val="a3"/>
        <w:ind w:leftChars="0" w:left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下記内容をすべて満たす団体および個人</w:t>
      </w:r>
    </w:p>
    <w:p w14:paraId="69B0E42B" w14:textId="77777777" w:rsidR="00003220" w:rsidRDefault="00003220" w:rsidP="00003220">
      <w:pPr>
        <w:pStyle w:val="a3"/>
        <w:numPr>
          <w:ilvl w:val="0"/>
          <w:numId w:val="3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企画運営・上演に関して、事務局と円滑なコミュニケーションが可能であること。</w:t>
      </w:r>
    </w:p>
    <w:p w14:paraId="422E3F28" w14:textId="77777777" w:rsidR="00003220" w:rsidRDefault="00003220" w:rsidP="00003220">
      <w:pPr>
        <w:pStyle w:val="a3"/>
        <w:numPr>
          <w:ilvl w:val="0"/>
          <w:numId w:val="3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地域の人びとや環境を尊重し、適切なコミュニケーションをはかる意思があること。</w:t>
      </w:r>
    </w:p>
    <w:p w14:paraId="0339ACD7" w14:textId="77777777" w:rsidR="00003220" w:rsidRDefault="00003220" w:rsidP="00003220">
      <w:pPr>
        <w:pStyle w:val="a3"/>
        <w:numPr>
          <w:ilvl w:val="0"/>
          <w:numId w:val="3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広報・当日運営など制作業務、設営・撤収を含む舞台運営業務を自ら行えること。</w:t>
      </w:r>
    </w:p>
    <w:p w14:paraId="56A85646" w14:textId="77777777" w:rsidR="00003220" w:rsidRDefault="00003220" w:rsidP="00003220">
      <w:pPr>
        <w:pStyle w:val="a3"/>
        <w:numPr>
          <w:ilvl w:val="0"/>
          <w:numId w:val="3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会場利用に関し、各種利用規定</w:t>
      </w:r>
      <w:r w:rsidR="00B47783">
        <w:rPr>
          <w:rFonts w:ascii="游ゴシック" w:eastAsia="游ゴシック" w:hAnsi="游ゴシック" w:hint="eastAsia"/>
        </w:rPr>
        <w:t>やガイドライン</w:t>
      </w:r>
      <w:r>
        <w:rPr>
          <w:rFonts w:ascii="游ゴシック" w:eastAsia="游ゴシック" w:hAnsi="游ゴシック" w:hint="eastAsia"/>
        </w:rPr>
        <w:t>等に同意できること。</w:t>
      </w:r>
    </w:p>
    <w:p w14:paraId="13028EAE" w14:textId="77777777" w:rsidR="00003220" w:rsidRDefault="00003220" w:rsidP="00003220">
      <w:pPr>
        <w:pStyle w:val="a3"/>
        <w:ind w:leftChars="0" w:left="420"/>
        <w:rPr>
          <w:rFonts w:ascii="游ゴシック" w:eastAsia="游ゴシック" w:hAnsi="游ゴシック"/>
        </w:rPr>
      </w:pPr>
    </w:p>
    <w:p w14:paraId="64286C1F" w14:textId="77777777" w:rsidR="00003220" w:rsidRDefault="00003220" w:rsidP="00003220">
      <w:pPr>
        <w:pStyle w:val="a3"/>
        <w:numPr>
          <w:ilvl w:val="0"/>
          <w:numId w:val="2"/>
        </w:numPr>
        <w:ind w:leftChars="0"/>
        <w:rPr>
          <w:rFonts w:ascii="游ゴシック" w:eastAsia="游ゴシック" w:hAnsi="游ゴシック"/>
          <w:b/>
          <w:u w:val="single"/>
        </w:rPr>
      </w:pPr>
      <w:r>
        <w:rPr>
          <w:rFonts w:ascii="游ゴシック" w:eastAsia="游ゴシック" w:hAnsi="游ゴシック" w:hint="eastAsia"/>
          <w:b/>
          <w:u w:val="single"/>
        </w:rPr>
        <w:t>応募方法</w:t>
      </w:r>
    </w:p>
    <w:p w14:paraId="7DC8C2F7" w14:textId="77777777" w:rsidR="00003220" w:rsidRDefault="00003220" w:rsidP="00003220">
      <w:pPr>
        <w:pStyle w:val="a3"/>
        <w:ind w:leftChars="0" w:left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以下の応募書類に必要事項を記入の上、メールで事務局へご提出ください。</w:t>
      </w:r>
    </w:p>
    <w:p w14:paraId="19EC788A" w14:textId="77777777" w:rsidR="00003220" w:rsidRDefault="00003220" w:rsidP="00003220">
      <w:pPr>
        <w:pStyle w:val="a3"/>
        <w:ind w:leftChars="0" w:left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様式は、奈良市アートプロジェクト「古都祝奈良」ウェブサイト</w:t>
      </w:r>
      <w:r>
        <w:rPr>
          <w:rFonts w:ascii="游ゴシック" w:eastAsia="游ゴシック" w:hAnsi="游ゴシック"/>
        </w:rPr>
        <w:t>https://kotohogunara.jp/</w:t>
      </w:r>
      <w:r>
        <w:rPr>
          <w:rFonts w:ascii="游ゴシック" w:eastAsia="游ゴシック" w:hAnsi="游ゴシック" w:hint="eastAsia"/>
        </w:rPr>
        <w:t>（トピックス記事）からダウンロードしてください。</w:t>
      </w:r>
    </w:p>
    <w:p w14:paraId="1FD914E2" w14:textId="77777777" w:rsidR="00003220" w:rsidRDefault="00003220" w:rsidP="00003220">
      <w:pPr>
        <w:pStyle w:val="a3"/>
        <w:ind w:leftChars="0" w:left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【応募書類】　①基本情報　②</w:t>
      </w:r>
      <w:r w:rsidR="00C93E8A">
        <w:rPr>
          <w:rFonts w:ascii="游ゴシック" w:eastAsia="游ゴシック" w:hAnsi="游ゴシック" w:hint="eastAsia"/>
        </w:rPr>
        <w:t>まちなか舞台</w:t>
      </w:r>
      <w:r>
        <w:rPr>
          <w:rFonts w:ascii="游ゴシック" w:eastAsia="游ゴシック" w:hAnsi="游ゴシック" w:hint="eastAsia"/>
        </w:rPr>
        <w:t>企画書</w:t>
      </w:r>
    </w:p>
    <w:p w14:paraId="6602F844" w14:textId="77777777" w:rsidR="00003220" w:rsidRDefault="00003220" w:rsidP="00003220">
      <w:pPr>
        <w:pStyle w:val="a3"/>
        <w:ind w:leftChars="0" w:left="420"/>
        <w:rPr>
          <w:rFonts w:ascii="游ゴシック" w:eastAsia="游ゴシック" w:hAnsi="游ゴシック"/>
          <w:strike/>
        </w:rPr>
      </w:pPr>
      <w:r>
        <w:rPr>
          <w:rFonts w:ascii="游ゴシック" w:eastAsia="游ゴシック" w:hAnsi="游ゴシック" w:hint="eastAsia"/>
        </w:rPr>
        <w:t>【</w:t>
      </w:r>
      <w:r w:rsidRPr="00484377">
        <w:rPr>
          <w:rFonts w:ascii="游ゴシック" w:eastAsia="游ゴシック" w:hAnsi="游ゴシック" w:hint="eastAsia"/>
          <w:spacing w:val="45"/>
          <w:kern w:val="0"/>
          <w:fitText w:val="840" w:id="-966617600"/>
        </w:rPr>
        <w:t>提出</w:t>
      </w:r>
      <w:r w:rsidRPr="00484377">
        <w:rPr>
          <w:rFonts w:ascii="游ゴシック" w:eastAsia="游ゴシック" w:hAnsi="游ゴシック" w:hint="eastAsia"/>
          <w:spacing w:val="15"/>
          <w:kern w:val="0"/>
          <w:fitText w:val="840" w:id="-966617600"/>
        </w:rPr>
        <w:t>先</w:t>
      </w:r>
      <w:r>
        <w:rPr>
          <w:rFonts w:ascii="游ゴシック" w:eastAsia="游ゴシック" w:hAnsi="游ゴシック" w:hint="eastAsia"/>
        </w:rPr>
        <w:t>】　奈良市アートプロジェクト実行委員会事務局（奈良市文化振興課）</w:t>
      </w:r>
    </w:p>
    <w:p w14:paraId="1AFB4490" w14:textId="77777777" w:rsidR="00003220" w:rsidRDefault="00003220" w:rsidP="00003220">
      <w:pPr>
        <w:pStyle w:val="a3"/>
        <w:ind w:leftChars="0" w:left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 w:hint="eastAsia"/>
        </w:rPr>
        <w:t xml:space="preserve">　メール：</w:t>
      </w:r>
      <w:hyperlink r:id="rId11" w:history="1">
        <w:r w:rsidR="00E15CDC" w:rsidRPr="00BA254C">
          <w:rPr>
            <w:rStyle w:val="aa"/>
            <w:rFonts w:ascii="游ゴシック" w:eastAsia="游ゴシック" w:hAnsi="游ゴシック"/>
          </w:rPr>
          <w:t>art@city.nara.lg.jp</w:t>
        </w:r>
      </w:hyperlink>
    </w:p>
    <w:p w14:paraId="34820574" w14:textId="77777777" w:rsidR="00E15CDC" w:rsidRDefault="00E15CDC" w:rsidP="00003220">
      <w:pPr>
        <w:pStyle w:val="a3"/>
        <w:ind w:leftChars="0" w:left="420"/>
        <w:rPr>
          <w:rFonts w:ascii="游ゴシック" w:eastAsia="游ゴシック" w:hAnsi="游ゴシック"/>
        </w:rPr>
      </w:pPr>
    </w:p>
    <w:p w14:paraId="7B18155E" w14:textId="77777777" w:rsidR="00003220" w:rsidRDefault="00003220" w:rsidP="00003220">
      <w:pPr>
        <w:pStyle w:val="a3"/>
        <w:numPr>
          <w:ilvl w:val="0"/>
          <w:numId w:val="2"/>
        </w:numPr>
        <w:ind w:leftChars="0"/>
        <w:rPr>
          <w:rFonts w:ascii="游ゴシック" w:eastAsia="游ゴシック" w:hAnsi="游ゴシック"/>
          <w:b/>
          <w:u w:val="single"/>
        </w:rPr>
      </w:pPr>
      <w:r>
        <w:rPr>
          <w:rFonts w:ascii="游ゴシック" w:eastAsia="游ゴシック" w:hAnsi="游ゴシック" w:hint="eastAsia"/>
          <w:b/>
          <w:u w:val="single"/>
        </w:rPr>
        <w:t>審査の基準</w:t>
      </w:r>
    </w:p>
    <w:p w14:paraId="65F8BC5E" w14:textId="77777777" w:rsidR="00003220" w:rsidRDefault="006B1ED0" w:rsidP="00003220">
      <w:pPr>
        <w:pStyle w:val="a3"/>
        <w:ind w:leftChars="0" w:left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（１）企画性</w:t>
      </w:r>
      <w:r w:rsidR="00003220">
        <w:rPr>
          <w:rFonts w:ascii="游ゴシック" w:eastAsia="游ゴシック" w:hAnsi="游ゴシック" w:hint="eastAsia"/>
        </w:rPr>
        <w:t>（</w:t>
      </w:r>
      <w:r>
        <w:rPr>
          <w:rFonts w:ascii="游ゴシック" w:eastAsia="游ゴシック" w:hAnsi="游ゴシック" w:hint="eastAsia"/>
        </w:rPr>
        <w:t>２）奈良らしさ</w:t>
      </w:r>
      <w:r w:rsidR="00003220">
        <w:rPr>
          <w:rFonts w:ascii="游ゴシック" w:eastAsia="游ゴシック" w:hAnsi="游ゴシック" w:hint="eastAsia"/>
        </w:rPr>
        <w:t>（３）自主運営能力について、田上豊（古都祝奈良プログラムディレクター）と奈良市アートプロジェクト実行委員会が総合的に審査。</w:t>
      </w:r>
    </w:p>
    <w:p w14:paraId="125F60DB" w14:textId="77777777" w:rsidR="00003220" w:rsidRDefault="00003220" w:rsidP="00003220">
      <w:pPr>
        <w:pStyle w:val="a3"/>
        <w:ind w:leftChars="0" w:left="420"/>
        <w:rPr>
          <w:rFonts w:ascii="游ゴシック" w:eastAsia="游ゴシック" w:hAnsi="游ゴシック"/>
        </w:rPr>
      </w:pPr>
    </w:p>
    <w:p w14:paraId="70136AF3" w14:textId="77777777" w:rsidR="00003220" w:rsidRDefault="00003220" w:rsidP="00003220">
      <w:pPr>
        <w:pStyle w:val="a3"/>
        <w:numPr>
          <w:ilvl w:val="0"/>
          <w:numId w:val="2"/>
        </w:numPr>
        <w:ind w:leftChars="0"/>
        <w:rPr>
          <w:rFonts w:ascii="游ゴシック" w:eastAsia="游ゴシック" w:hAnsi="游ゴシック"/>
          <w:b/>
          <w:u w:val="single"/>
        </w:rPr>
      </w:pPr>
      <w:r>
        <w:rPr>
          <w:rFonts w:ascii="游ゴシック" w:eastAsia="游ゴシック" w:hAnsi="游ゴシック" w:hint="eastAsia"/>
          <w:b/>
          <w:u w:val="single"/>
        </w:rPr>
        <w:t>サポート</w:t>
      </w:r>
    </w:p>
    <w:p w14:paraId="33FAF1BA" w14:textId="77777777" w:rsidR="00003220" w:rsidRDefault="00003220" w:rsidP="00003220">
      <w:pPr>
        <w:pStyle w:val="a3"/>
        <w:numPr>
          <w:ilvl w:val="0"/>
          <w:numId w:val="4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古都祝奈良公式WEBサイト及びSNSで情報発信</w:t>
      </w:r>
    </w:p>
    <w:p w14:paraId="3D183361" w14:textId="77777777" w:rsidR="00003220" w:rsidRDefault="00003220" w:rsidP="00003220">
      <w:pPr>
        <w:pStyle w:val="a3"/>
        <w:numPr>
          <w:ilvl w:val="0"/>
          <w:numId w:val="4"/>
        </w:numPr>
        <w:ind w:leftChars="0"/>
        <w:rPr>
          <w:rFonts w:ascii="游ゴシック" w:eastAsia="游ゴシック" w:hAnsi="游ゴシック"/>
        </w:rPr>
      </w:pPr>
      <w:r w:rsidRPr="000D7BEC">
        <w:rPr>
          <w:rFonts w:ascii="游ゴシック" w:eastAsia="游ゴシック" w:hAnsi="游ゴシック" w:hint="eastAsia"/>
        </w:rPr>
        <w:t>「古都祝奈良」総合リーフレット</w:t>
      </w:r>
      <w:r w:rsidR="000D7BEC">
        <w:rPr>
          <w:rFonts w:ascii="游ゴシック" w:eastAsia="游ゴシック" w:hAnsi="游ゴシック" w:hint="eastAsia"/>
        </w:rPr>
        <w:t>を作成予定。</w:t>
      </w:r>
    </w:p>
    <w:p w14:paraId="6477DCAA" w14:textId="77777777" w:rsidR="000D7BEC" w:rsidRPr="000D7BEC" w:rsidRDefault="000D7BEC" w:rsidP="00003220">
      <w:pPr>
        <w:pStyle w:val="a3"/>
        <w:numPr>
          <w:ilvl w:val="0"/>
          <w:numId w:val="4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奈良しみんだよりに公演情報を掲載。</w:t>
      </w:r>
    </w:p>
    <w:p w14:paraId="65594A16" w14:textId="77777777" w:rsidR="00CB34FB" w:rsidRDefault="00CB34FB" w:rsidP="00CB34FB">
      <w:pPr>
        <w:rPr>
          <w:rFonts w:ascii="游ゴシック" w:eastAsia="游ゴシック" w:hAnsi="游ゴシック"/>
          <w:color w:val="0070C0"/>
        </w:rPr>
      </w:pPr>
    </w:p>
    <w:p w14:paraId="2D7C1026" w14:textId="77777777" w:rsidR="00CB34FB" w:rsidRPr="00A520B0" w:rsidRDefault="00E143E9" w:rsidP="00E143E9">
      <w:pPr>
        <w:pStyle w:val="a3"/>
        <w:numPr>
          <w:ilvl w:val="0"/>
          <w:numId w:val="2"/>
        </w:numPr>
        <w:ind w:leftChars="0"/>
        <w:rPr>
          <w:rFonts w:ascii="游ゴシック" w:eastAsia="游ゴシック" w:hAnsi="游ゴシック"/>
          <w:b/>
          <w:u w:val="single"/>
        </w:rPr>
      </w:pPr>
      <w:r w:rsidRPr="00A520B0">
        <w:rPr>
          <w:rFonts w:ascii="游ゴシック" w:eastAsia="游ゴシック" w:hAnsi="游ゴシック" w:hint="eastAsia"/>
          <w:b/>
          <w:u w:val="single"/>
        </w:rPr>
        <w:t>特徴</w:t>
      </w:r>
    </w:p>
    <w:p w14:paraId="0B8459B3" w14:textId="77777777" w:rsidR="00E143E9" w:rsidRDefault="00E143E9" w:rsidP="00E143E9">
      <w:pPr>
        <w:pStyle w:val="a3"/>
        <w:numPr>
          <w:ilvl w:val="0"/>
          <w:numId w:val="9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一つの会場を複数団体でシェアするショーケース形式の公演</w:t>
      </w:r>
    </w:p>
    <w:p w14:paraId="6F71DDF9" w14:textId="77777777" w:rsidR="00E143E9" w:rsidRPr="00A75EFD" w:rsidRDefault="00E143E9" w:rsidP="00E143E9">
      <w:pPr>
        <w:pStyle w:val="a3"/>
        <w:numPr>
          <w:ilvl w:val="0"/>
          <w:numId w:val="9"/>
        </w:numPr>
        <w:ind w:leftChars="0"/>
        <w:rPr>
          <w:rFonts w:ascii="游ゴシック" w:eastAsia="游ゴシック" w:hAnsi="游ゴシック"/>
          <w:color w:val="000000" w:themeColor="text1"/>
        </w:rPr>
      </w:pPr>
      <w:r w:rsidRPr="00A75EFD">
        <w:rPr>
          <w:rFonts w:ascii="游ゴシック" w:eastAsia="游ゴシック" w:hAnsi="游ゴシック" w:hint="eastAsia"/>
          <w:color w:val="000000" w:themeColor="text1"/>
        </w:rPr>
        <w:t>スタッフ（当日運営</w:t>
      </w:r>
      <w:r w:rsidR="002062C8" w:rsidRPr="00A75EFD">
        <w:rPr>
          <w:rFonts w:ascii="游ゴシック" w:eastAsia="游ゴシック" w:hAnsi="游ゴシック" w:hint="eastAsia"/>
          <w:color w:val="000000" w:themeColor="text1"/>
        </w:rPr>
        <w:t>等</w:t>
      </w:r>
      <w:r w:rsidRPr="00A75EFD">
        <w:rPr>
          <w:rFonts w:ascii="游ゴシック" w:eastAsia="游ゴシック" w:hAnsi="游ゴシック" w:hint="eastAsia"/>
          <w:color w:val="000000" w:themeColor="text1"/>
        </w:rPr>
        <w:t>）は参加団体が準備すること。</w:t>
      </w:r>
    </w:p>
    <w:p w14:paraId="7E5D9144" w14:textId="77777777" w:rsidR="00E143E9" w:rsidRDefault="00E143E9" w:rsidP="00E143E9">
      <w:pPr>
        <w:pStyle w:val="a3"/>
        <w:numPr>
          <w:ilvl w:val="0"/>
          <w:numId w:val="9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無料公演であること</w:t>
      </w:r>
    </w:p>
    <w:p w14:paraId="669AC8A0" w14:textId="77777777" w:rsidR="004D027C" w:rsidRPr="004D027C" w:rsidRDefault="00E143E9" w:rsidP="004D027C">
      <w:pPr>
        <w:pStyle w:val="a3"/>
        <w:numPr>
          <w:ilvl w:val="0"/>
          <w:numId w:val="9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参加団体に</w:t>
      </w:r>
      <w:r w:rsidR="000B6036">
        <w:rPr>
          <w:rFonts w:ascii="游ゴシック" w:eastAsia="游ゴシック" w:hAnsi="游ゴシック" w:hint="eastAsia"/>
        </w:rPr>
        <w:t>出演料</w:t>
      </w:r>
      <w:r>
        <w:rPr>
          <w:rFonts w:ascii="游ゴシック" w:eastAsia="游ゴシック" w:hAnsi="游ゴシック" w:hint="eastAsia"/>
        </w:rPr>
        <w:t>をお渡しします。（みちばた舞台：２万円、市役所舞台：３万円）</w:t>
      </w:r>
      <w:r w:rsidR="004D027C">
        <w:rPr>
          <w:rFonts w:ascii="游ゴシック" w:eastAsia="游ゴシック" w:hAnsi="游ゴシック"/>
        </w:rPr>
        <w:br/>
      </w:r>
      <w:r w:rsidR="004D027C">
        <w:rPr>
          <w:rFonts w:ascii="游ゴシック" w:eastAsia="游ゴシック" w:hAnsi="游ゴシック" w:hint="eastAsia"/>
        </w:rPr>
        <w:t>※公演が中止になった場合、出演料をお支払いできない場合があります。</w:t>
      </w:r>
    </w:p>
    <w:p w14:paraId="5B0F83C1" w14:textId="77777777" w:rsidR="00E143E9" w:rsidRDefault="00E143E9" w:rsidP="00E143E9">
      <w:pPr>
        <w:widowControl/>
        <w:jc w:val="left"/>
        <w:rPr>
          <w:rFonts w:ascii="HGS創英角ｺﾞｼｯｸUB" w:eastAsia="HGS創英角ｺﾞｼｯｸUB" w:hAnsi="HGS創英角ｺﾞｼｯｸUB"/>
        </w:rPr>
      </w:pPr>
    </w:p>
    <w:p w14:paraId="7D3E76F3" w14:textId="77777777" w:rsidR="00E143E9" w:rsidRPr="00E143E9" w:rsidRDefault="00E143E9" w:rsidP="00E143E9">
      <w:pPr>
        <w:widowControl/>
        <w:jc w:val="left"/>
        <w:rPr>
          <w:rFonts w:ascii="HGS創英角ｺﾞｼｯｸUB" w:eastAsia="HGS創英角ｺﾞｼｯｸUB" w:hAnsi="HGS創英角ｺﾞｼｯｸUB"/>
        </w:rPr>
      </w:pPr>
      <w:r w:rsidRPr="00E143E9">
        <w:rPr>
          <w:rFonts w:ascii="HGS創英角ｺﾞｼｯｸUB" w:eastAsia="HGS創英角ｺﾞｼｯｸUB" w:hAnsi="HGS創英角ｺﾞｼｯｸUB" w:hint="eastAsia"/>
        </w:rPr>
        <w:t>＜注意事項＞</w:t>
      </w:r>
    </w:p>
    <w:p w14:paraId="6066416F" w14:textId="77777777" w:rsidR="00CB34FB" w:rsidRDefault="00CB34FB" w:rsidP="00CB34FB">
      <w:pPr>
        <w:pStyle w:val="a3"/>
        <w:numPr>
          <w:ilvl w:val="0"/>
          <w:numId w:val="2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企画・運営について</w:t>
      </w:r>
    </w:p>
    <w:p w14:paraId="4DE93496" w14:textId="77777777" w:rsidR="00CB34FB" w:rsidRDefault="00CB34FB" w:rsidP="00CB34FB">
      <w:pPr>
        <w:pStyle w:val="a3"/>
        <w:numPr>
          <w:ilvl w:val="1"/>
          <w:numId w:val="2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応募企画について日程や会場等、内容の重複などがあった場合、内容の変更が可能か確認を行うことがあります。</w:t>
      </w:r>
    </w:p>
    <w:p w14:paraId="0693429A" w14:textId="6B46DB35" w:rsidR="00CB34FB" w:rsidRPr="00B47783" w:rsidRDefault="00CB34FB" w:rsidP="00CB34FB">
      <w:pPr>
        <w:pStyle w:val="a3"/>
        <w:numPr>
          <w:ilvl w:val="1"/>
          <w:numId w:val="2"/>
        </w:numPr>
        <w:ind w:leftChars="0"/>
        <w:rPr>
          <w:rFonts w:ascii="游ゴシック" w:eastAsia="游ゴシック" w:hAnsi="游ゴシック"/>
        </w:rPr>
      </w:pPr>
      <w:r w:rsidRPr="00B47783">
        <w:rPr>
          <w:rFonts w:ascii="游ゴシック" w:eastAsia="游ゴシック" w:hAnsi="游ゴシック" w:hint="eastAsia"/>
        </w:rPr>
        <w:t>採択団体については、採択後</w:t>
      </w:r>
      <w:r w:rsidR="00A520B0">
        <w:rPr>
          <w:rFonts w:ascii="游ゴシック" w:eastAsia="游ゴシック" w:hAnsi="游ゴシック" w:hint="eastAsia"/>
        </w:rPr>
        <w:t>の</w:t>
      </w:r>
      <w:r w:rsidRPr="00B47783">
        <w:rPr>
          <w:rFonts w:ascii="游ゴシック" w:eastAsia="游ゴシック" w:hAnsi="游ゴシック" w:hint="eastAsia"/>
        </w:rPr>
        <w:t>全体ミーティング</w:t>
      </w:r>
      <w:r w:rsidR="00A520B0">
        <w:rPr>
          <w:rFonts w:ascii="游ゴシック" w:eastAsia="游ゴシック" w:hAnsi="游ゴシック" w:hint="eastAsia"/>
        </w:rPr>
        <w:t>とクロージングに</w:t>
      </w:r>
      <w:r>
        <w:rPr>
          <w:rFonts w:ascii="游ゴシック" w:eastAsia="游ゴシック" w:hAnsi="游ゴシック" w:hint="eastAsia"/>
        </w:rPr>
        <w:t>参加していただく予定です。</w:t>
      </w:r>
    </w:p>
    <w:p w14:paraId="5A6EB4D5" w14:textId="77777777" w:rsidR="00CB34FB" w:rsidRPr="00D013AC" w:rsidRDefault="00CB34FB" w:rsidP="00CB34FB">
      <w:pPr>
        <w:rPr>
          <w:rFonts w:ascii="游ゴシック" w:eastAsia="游ゴシック" w:hAnsi="游ゴシック"/>
        </w:rPr>
      </w:pPr>
    </w:p>
    <w:p w14:paraId="641C33A2" w14:textId="77777777" w:rsidR="00CB34FB" w:rsidRDefault="00CB34FB" w:rsidP="00CB34FB">
      <w:pPr>
        <w:pStyle w:val="a3"/>
        <w:numPr>
          <w:ilvl w:val="0"/>
          <w:numId w:val="2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会場の使用について</w:t>
      </w:r>
    </w:p>
    <w:p w14:paraId="28F5A90B" w14:textId="77777777" w:rsidR="00CB34FB" w:rsidRDefault="00CB34FB" w:rsidP="001D5D7D">
      <w:pPr>
        <w:ind w:left="630" w:hangingChars="300" w:hanging="63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 </w:t>
      </w:r>
      <w:r>
        <w:rPr>
          <w:rFonts w:ascii="游ゴシック" w:eastAsia="游ゴシック" w:hAnsi="游ゴシック"/>
        </w:rPr>
        <w:t xml:space="preserve"> </w:t>
      </w:r>
      <w:r w:rsidRPr="00D013AC">
        <w:rPr>
          <w:rFonts w:ascii="游ゴシック" w:eastAsia="游ゴシック" w:hAnsi="游ゴシック" w:hint="eastAsia"/>
        </w:rPr>
        <w:t>・</w:t>
      </w:r>
      <w:r>
        <w:rPr>
          <w:rFonts w:ascii="游ゴシック" w:eastAsia="游ゴシック" w:hAnsi="游ゴシック" w:hint="eastAsia"/>
        </w:rPr>
        <w:t>各会場の示す各種利用規定やガイドライン等に従って</w:t>
      </w:r>
      <w:r w:rsidR="00967694">
        <w:rPr>
          <w:rFonts w:ascii="游ゴシック" w:eastAsia="游ゴシック" w:hAnsi="游ゴシック" w:hint="eastAsia"/>
        </w:rPr>
        <w:t>、エリア内で</w:t>
      </w:r>
      <w:r w:rsidR="004D027C">
        <w:rPr>
          <w:rFonts w:ascii="游ゴシック" w:eastAsia="游ゴシック" w:hAnsi="游ゴシック" w:hint="eastAsia"/>
        </w:rPr>
        <w:t>客席</w:t>
      </w:r>
      <w:r w:rsidR="0019433C">
        <w:rPr>
          <w:rFonts w:ascii="游ゴシック" w:eastAsia="游ゴシック" w:hAnsi="游ゴシック" w:hint="eastAsia"/>
        </w:rPr>
        <w:t>エリアの</w:t>
      </w:r>
      <w:r w:rsidR="004D027C">
        <w:rPr>
          <w:rFonts w:ascii="游ゴシック" w:eastAsia="游ゴシック" w:hAnsi="游ゴシック" w:hint="eastAsia"/>
        </w:rPr>
        <w:t>設置</w:t>
      </w:r>
      <w:r w:rsidR="0019433C">
        <w:rPr>
          <w:rFonts w:ascii="游ゴシック" w:eastAsia="游ゴシック" w:hAnsi="游ゴシック" w:hint="eastAsia"/>
        </w:rPr>
        <w:t>と</w:t>
      </w:r>
      <w:r w:rsidR="00967694">
        <w:rPr>
          <w:rFonts w:ascii="游ゴシック" w:eastAsia="游ゴシック" w:hAnsi="游ゴシック" w:hint="eastAsia"/>
        </w:rPr>
        <w:t>上演が可能な</w:t>
      </w:r>
      <w:r>
        <w:rPr>
          <w:rFonts w:ascii="游ゴシック" w:eastAsia="游ゴシック" w:hAnsi="游ゴシック" w:hint="eastAsia"/>
        </w:rPr>
        <w:t>公演内容を検討してください。</w:t>
      </w:r>
      <w:r w:rsidR="004D027C">
        <w:rPr>
          <w:rFonts w:ascii="游ゴシック" w:eastAsia="游ゴシック" w:hAnsi="游ゴシック" w:hint="eastAsia"/>
        </w:rPr>
        <w:t>又、大きなセットを持ち込むことはできません。</w:t>
      </w:r>
      <w:r w:rsidR="005A6AD8">
        <w:rPr>
          <w:rFonts w:ascii="游ゴシック" w:eastAsia="游ゴシック" w:hAnsi="游ゴシック" w:hint="eastAsia"/>
        </w:rPr>
        <w:t>禁止事項</w:t>
      </w:r>
      <w:r w:rsidR="004D027C">
        <w:rPr>
          <w:rFonts w:ascii="游ゴシック" w:eastAsia="游ゴシック" w:hAnsi="游ゴシック" w:hint="eastAsia"/>
        </w:rPr>
        <w:t>詳細は</w:t>
      </w:r>
      <w:r w:rsidR="00484377">
        <w:rPr>
          <w:rFonts w:ascii="游ゴシック" w:eastAsia="游ゴシック" w:hAnsi="游ゴシック" w:hint="eastAsia"/>
        </w:rPr>
        <w:t>、</w:t>
      </w:r>
      <w:r w:rsidR="0019433C">
        <w:rPr>
          <w:rFonts w:ascii="游ゴシック" w:eastAsia="游ゴシック" w:hAnsi="游ゴシック" w:hint="eastAsia"/>
        </w:rPr>
        <w:t>ウェブサイト</w:t>
      </w:r>
      <w:hyperlink r:id="rId12" w:history="1">
        <w:r w:rsidR="0019433C" w:rsidRPr="00581CD9">
          <w:rPr>
            <w:rStyle w:val="aa"/>
            <w:rFonts w:ascii="游ゴシック" w:eastAsia="游ゴシック" w:hAnsi="游ゴシック"/>
          </w:rPr>
          <w:t>https://kotohogunara.jp/</w:t>
        </w:r>
      </w:hyperlink>
      <w:r w:rsidR="004D027C">
        <w:rPr>
          <w:rFonts w:ascii="游ゴシック" w:eastAsia="游ゴシック" w:hAnsi="游ゴシック" w:hint="eastAsia"/>
        </w:rPr>
        <w:t>をご確認ください。</w:t>
      </w:r>
      <w:r>
        <w:rPr>
          <w:rFonts w:ascii="游ゴシック" w:eastAsia="游ゴシック" w:hAnsi="游ゴシック" w:hint="eastAsia"/>
        </w:rPr>
        <w:t>主な禁止事項は下記のとおり。</w:t>
      </w:r>
    </w:p>
    <w:p w14:paraId="7362C0A4" w14:textId="77777777" w:rsidR="00E143E9" w:rsidRDefault="00CB34FB" w:rsidP="00CB34F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</w:t>
      </w:r>
    </w:p>
    <w:p w14:paraId="2E8555E1" w14:textId="77777777" w:rsidR="00CB34FB" w:rsidRDefault="00CB34FB" w:rsidP="00E143E9">
      <w:pPr>
        <w:ind w:firstLineChars="300" w:firstLine="63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火器の使用</w:t>
      </w:r>
    </w:p>
    <w:p w14:paraId="4C3C6DC8" w14:textId="77777777" w:rsidR="00CB34FB" w:rsidRDefault="00CB34FB" w:rsidP="00CB34F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施設・附属設備・危惧備品等の破損、減失</w:t>
      </w:r>
    </w:p>
    <w:p w14:paraId="454C71B7" w14:textId="77777777" w:rsidR="00CB34FB" w:rsidRDefault="00CB34FB" w:rsidP="00CB34F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樹木、芝生などを伐採し、または採取すること</w:t>
      </w:r>
    </w:p>
    <w:p w14:paraId="20B34E14" w14:textId="77777777" w:rsidR="00CB34FB" w:rsidRDefault="00CB34FB" w:rsidP="00CB34F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政治的又は宗教的活動</w:t>
      </w:r>
    </w:p>
    <w:p w14:paraId="19C70B84" w14:textId="77777777" w:rsidR="00CB34FB" w:rsidRDefault="00CB34FB" w:rsidP="00CB34F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公序良俗に反し、又は反社会的活動</w:t>
      </w:r>
    </w:p>
    <w:p w14:paraId="04118DEA" w14:textId="77777777" w:rsidR="00CB34FB" w:rsidRPr="00D013AC" w:rsidRDefault="00CB34FB" w:rsidP="00CB34F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その他、事務局が本事業との関連性が低いと判断する行為</w:t>
      </w:r>
      <w:r w:rsidR="00E143E9">
        <w:rPr>
          <w:rFonts w:ascii="游ゴシック" w:eastAsia="游ゴシック" w:hAnsi="游ゴシック" w:hint="eastAsia"/>
        </w:rPr>
        <w:t xml:space="preserve">　等</w:t>
      </w:r>
    </w:p>
    <w:p w14:paraId="307DFE02" w14:textId="77777777" w:rsidR="00CB34FB" w:rsidRDefault="00CB34FB" w:rsidP="00CB34FB">
      <w:pPr>
        <w:pStyle w:val="a3"/>
        <w:ind w:leftChars="0" w:left="420"/>
        <w:rPr>
          <w:rFonts w:ascii="游ゴシック" w:eastAsia="游ゴシック" w:hAnsi="游ゴシック"/>
        </w:rPr>
      </w:pPr>
    </w:p>
    <w:p w14:paraId="6C866ED0" w14:textId="77777777" w:rsidR="00E15CDC" w:rsidRPr="00F060EA" w:rsidRDefault="00E15CDC" w:rsidP="00B10372">
      <w:pPr>
        <w:pStyle w:val="a3"/>
        <w:numPr>
          <w:ilvl w:val="0"/>
          <w:numId w:val="2"/>
        </w:numPr>
        <w:ind w:leftChars="0"/>
        <w:rPr>
          <w:rFonts w:ascii="游ゴシック" w:eastAsia="游ゴシック" w:hAnsi="游ゴシック"/>
          <w:color w:val="000000" w:themeColor="text1"/>
        </w:rPr>
      </w:pPr>
      <w:r w:rsidRPr="00F060EA">
        <w:rPr>
          <w:rFonts w:ascii="游ゴシック" w:eastAsia="游ゴシック" w:hAnsi="游ゴシック" w:hint="eastAsia"/>
          <w:color w:val="000000" w:themeColor="text1"/>
        </w:rPr>
        <w:t>荒天の場合</w:t>
      </w:r>
      <w:r w:rsidR="00F060EA" w:rsidRPr="00F060EA">
        <w:rPr>
          <w:rFonts w:ascii="游ゴシック" w:eastAsia="游ゴシック" w:hAnsi="游ゴシック"/>
          <w:color w:val="000000" w:themeColor="text1"/>
        </w:rPr>
        <w:br/>
      </w:r>
      <w:r w:rsidRPr="00A75EFD">
        <w:rPr>
          <w:rFonts w:ascii="游ゴシック" w:eastAsia="游ゴシック" w:hAnsi="游ゴシック" w:hint="eastAsia"/>
          <w:color w:val="000000" w:themeColor="text1"/>
        </w:rPr>
        <w:t>荒天の場合は、事務局判断で上演を中止する場合があります。この場合は、出演料を一部又は、全</w:t>
      </w:r>
      <w:r w:rsidRPr="00F060EA">
        <w:rPr>
          <w:rFonts w:ascii="游ゴシック" w:eastAsia="游ゴシック" w:hAnsi="游ゴシック" w:hint="eastAsia"/>
          <w:color w:val="000000" w:themeColor="text1"/>
        </w:rPr>
        <w:t>額お支払いできない場合があります。</w:t>
      </w:r>
    </w:p>
    <w:p w14:paraId="7C560477" w14:textId="77777777" w:rsidR="00E15CDC" w:rsidRPr="00E15CDC" w:rsidRDefault="00E15CDC" w:rsidP="00E15CDC">
      <w:pPr>
        <w:rPr>
          <w:rFonts w:ascii="游ゴシック" w:eastAsia="游ゴシック" w:hAnsi="游ゴシック"/>
        </w:rPr>
      </w:pPr>
    </w:p>
    <w:p w14:paraId="0AF64072" w14:textId="77777777" w:rsidR="00CB34FB" w:rsidRPr="00E15CDC" w:rsidRDefault="00CB34FB" w:rsidP="00B10372">
      <w:pPr>
        <w:pStyle w:val="a3"/>
        <w:numPr>
          <w:ilvl w:val="0"/>
          <w:numId w:val="2"/>
        </w:numPr>
        <w:ind w:leftChars="0"/>
        <w:rPr>
          <w:rFonts w:ascii="游ゴシック" w:eastAsia="游ゴシック" w:hAnsi="游ゴシック"/>
        </w:rPr>
      </w:pPr>
      <w:r w:rsidRPr="00E15CDC">
        <w:rPr>
          <w:rFonts w:ascii="游ゴシック" w:eastAsia="游ゴシック" w:hAnsi="游ゴシック" w:hint="eastAsia"/>
        </w:rPr>
        <w:t>広報に関して</w:t>
      </w:r>
    </w:p>
    <w:p w14:paraId="24130898" w14:textId="77777777" w:rsidR="00CB34FB" w:rsidRDefault="00CB34FB" w:rsidP="00CB34FB">
      <w:pPr>
        <w:pStyle w:val="a3"/>
        <w:numPr>
          <w:ilvl w:val="0"/>
          <w:numId w:val="6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個別広報に関しては、原則、主催者（参加団体もしくは個人）が行うこととします。</w:t>
      </w:r>
    </w:p>
    <w:p w14:paraId="093D6505" w14:textId="77777777" w:rsidR="00CB34FB" w:rsidRPr="00E143E9" w:rsidRDefault="00CB34FB" w:rsidP="00CB34FB">
      <w:pPr>
        <w:pStyle w:val="a3"/>
        <w:numPr>
          <w:ilvl w:val="0"/>
          <w:numId w:val="6"/>
        </w:numPr>
        <w:ind w:leftChars="0"/>
        <w:rPr>
          <w:rFonts w:ascii="游ゴシック" w:eastAsia="游ゴシック" w:hAnsi="游ゴシック"/>
        </w:rPr>
      </w:pPr>
      <w:r w:rsidRPr="00E143E9">
        <w:rPr>
          <w:rFonts w:ascii="游ゴシック" w:eastAsia="游ゴシック" w:hAnsi="游ゴシック" w:hint="eastAsia"/>
        </w:rPr>
        <w:t>「古都祝奈良」の総合リーフレット</w:t>
      </w:r>
      <w:r w:rsidR="00E143E9">
        <w:rPr>
          <w:rFonts w:ascii="游ゴシック" w:eastAsia="游ゴシック" w:hAnsi="游ゴシック" w:hint="eastAsia"/>
        </w:rPr>
        <w:t>を</w:t>
      </w:r>
      <w:r w:rsidRPr="00E143E9">
        <w:rPr>
          <w:rFonts w:ascii="游ゴシック" w:eastAsia="游ゴシック" w:hAnsi="游ゴシック" w:hint="eastAsia"/>
        </w:rPr>
        <w:t>作成</w:t>
      </w:r>
      <w:r w:rsidR="00E143E9">
        <w:rPr>
          <w:rFonts w:ascii="游ゴシック" w:eastAsia="游ゴシック" w:hAnsi="游ゴシック" w:hint="eastAsia"/>
        </w:rPr>
        <w:t>予定の</w:t>
      </w:r>
      <w:r w:rsidRPr="00E143E9">
        <w:rPr>
          <w:rFonts w:ascii="游ゴシック" w:eastAsia="游ゴシック" w:hAnsi="游ゴシック" w:hint="eastAsia"/>
        </w:rPr>
        <w:t>ため、素材提供にご協力ください。</w:t>
      </w:r>
    </w:p>
    <w:p w14:paraId="13593454" w14:textId="77777777" w:rsidR="00CB34FB" w:rsidRDefault="00CB34FB" w:rsidP="00CB34FB">
      <w:pPr>
        <w:pStyle w:val="a3"/>
        <w:numPr>
          <w:ilvl w:val="0"/>
          <w:numId w:val="6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可能な限り報道各社の取材へもご協力ください。</w:t>
      </w:r>
    </w:p>
    <w:p w14:paraId="6039473E" w14:textId="77777777" w:rsidR="00CB34FB" w:rsidRDefault="00CB34FB" w:rsidP="00CB34FB">
      <w:pPr>
        <w:rPr>
          <w:rFonts w:ascii="游ゴシック" w:eastAsia="游ゴシック" w:hAnsi="游ゴシック"/>
        </w:rPr>
      </w:pPr>
    </w:p>
    <w:p w14:paraId="106EEF5E" w14:textId="77777777" w:rsidR="00CB34FB" w:rsidRDefault="00CB34FB" w:rsidP="00CB34FB">
      <w:pPr>
        <w:pStyle w:val="a3"/>
        <w:ind w:leftChars="0" w:left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031239" wp14:editId="3DDED00D">
                <wp:simplePos x="0" y="0"/>
                <wp:positionH relativeFrom="column">
                  <wp:posOffset>126988</wp:posOffset>
                </wp:positionH>
                <wp:positionV relativeFrom="paragraph">
                  <wp:posOffset>149130</wp:posOffset>
                </wp:positionV>
                <wp:extent cx="6059978" cy="1371600"/>
                <wp:effectExtent l="0" t="0" r="1714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978" cy="1371600"/>
                        </a:xfrm>
                        <a:prstGeom prst="roundRect">
                          <a:avLst>
                            <a:gd name="adj" fmla="val 499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43D73209" id="角丸四角形 4" o:spid="_x0000_s1026" style="position:absolute;left:0;text-align:left;margin-left:10pt;margin-top:11.75pt;width:477.15pt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2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" filled="f" strokecolor="black [3213]" strokeweight="1pt">
                <v:stroke joinstyle="miter"/>
              </v:roundrect>
            </w:pict>
          </mc:Fallback>
        </mc:AlternateContent>
      </w:r>
    </w:p>
    <w:p w14:paraId="0AE19476" w14:textId="77777777" w:rsidR="00CB34FB" w:rsidRDefault="00CB34FB" w:rsidP="00CB34FB">
      <w:pPr>
        <w:pStyle w:val="a3"/>
        <w:ind w:leftChars="0" w:left="420"/>
        <w:rPr>
          <w:rFonts w:ascii="游ゴシック" w:eastAsia="游ゴシック" w:hAnsi="游ゴシック"/>
          <w:b/>
          <w:u w:val="single"/>
        </w:rPr>
      </w:pPr>
      <w:r>
        <w:rPr>
          <w:rFonts w:ascii="游ゴシック" w:eastAsia="游ゴシック" w:hAnsi="游ゴシック" w:hint="eastAsia"/>
          <w:b/>
          <w:u w:val="single"/>
        </w:rPr>
        <w:t>古都祝奈良【演劇部門】について</w:t>
      </w:r>
    </w:p>
    <w:p w14:paraId="0B0925E6" w14:textId="77777777" w:rsidR="00CB34FB" w:rsidRDefault="00CB34FB" w:rsidP="00CB34FB">
      <w:pPr>
        <w:pStyle w:val="a3"/>
        <w:ind w:leftChars="0" w:left="420"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プログラムディレクター：田上豊（劇作家・演出家・田上パル主宰）</w:t>
      </w:r>
    </w:p>
    <w:p w14:paraId="78FF906A" w14:textId="77777777" w:rsidR="00CB34FB" w:rsidRDefault="00CB34FB" w:rsidP="00CB34FB">
      <w:pPr>
        <w:pStyle w:val="a3"/>
        <w:ind w:leftChars="0" w:left="420"/>
        <w:rPr>
          <w:rFonts w:ascii="游ゴシック" w:eastAsia="游ゴシック" w:hAnsi="游ゴシック"/>
        </w:rPr>
      </w:pPr>
    </w:p>
    <w:p w14:paraId="7F54249F" w14:textId="77777777" w:rsidR="00CB34FB" w:rsidRDefault="00CB34FB" w:rsidP="00CB34FB">
      <w:pPr>
        <w:pStyle w:val="a3"/>
        <w:ind w:leftChars="0" w:left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主催プログラム（予定）</w:t>
      </w:r>
    </w:p>
    <w:p w14:paraId="5A0DDA2D" w14:textId="77777777" w:rsidR="00CB34FB" w:rsidRDefault="00CB34FB" w:rsidP="00CB34FB">
      <w:pPr>
        <w:pStyle w:val="a3"/>
        <w:numPr>
          <w:ilvl w:val="0"/>
          <w:numId w:val="7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青少年と創る演劇Lite</w:t>
      </w:r>
    </w:p>
    <w:p w14:paraId="6077D846" w14:textId="77777777" w:rsidR="00CB34FB" w:rsidRPr="00CB34FB" w:rsidRDefault="00CB34FB" w:rsidP="00CB34FB">
      <w:pPr>
        <w:rPr>
          <w:rFonts w:ascii="游ゴシック" w:eastAsia="游ゴシック" w:hAnsi="游ゴシック"/>
          <w:color w:val="0070C0"/>
        </w:rPr>
      </w:pPr>
    </w:p>
    <w:p w14:paraId="70B0CCCB" w14:textId="77777777" w:rsidR="00003220" w:rsidRDefault="00003220" w:rsidP="00A520B0">
      <w:pPr>
        <w:widowControl/>
        <w:jc w:val="left"/>
        <w:rPr>
          <w:rFonts w:ascii="游ゴシック" w:eastAsia="游ゴシック" w:hAnsi="游ゴシック"/>
        </w:rPr>
      </w:pPr>
    </w:p>
    <w:sectPr w:rsidR="00003220" w:rsidSect="00E15CDC">
      <w:headerReference w:type="default" r:id="rId13"/>
      <w:footerReference w:type="default" r:id="rId14"/>
      <w:type w:val="continuous"/>
      <w:pgSz w:w="11906" w:h="16838"/>
      <w:pgMar w:top="1588" w:right="1134" w:bottom="964" w:left="107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13DB1" w14:textId="77777777" w:rsidR="00C4244B" w:rsidRDefault="00C65B47">
      <w:r>
        <w:separator/>
      </w:r>
    </w:p>
  </w:endnote>
  <w:endnote w:type="continuationSeparator" w:id="0">
    <w:p w14:paraId="14EB1E45" w14:textId="77777777" w:rsidR="00C4244B" w:rsidRDefault="00C6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8071C" w14:textId="77777777" w:rsidR="004363A0" w:rsidRDefault="004815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0572B" w14:textId="77777777" w:rsidR="00C4244B" w:rsidRDefault="00C65B47">
      <w:r>
        <w:separator/>
      </w:r>
    </w:p>
  </w:footnote>
  <w:footnote w:type="continuationSeparator" w:id="0">
    <w:p w14:paraId="24F5C1D0" w14:textId="77777777" w:rsidR="00C4244B" w:rsidRDefault="00C65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53FDE" w14:textId="77777777" w:rsidR="004363A0" w:rsidRDefault="0075561A">
    <w:pPr>
      <w:pStyle w:val="a4"/>
    </w:pPr>
    <w:r>
      <w:rPr>
        <w:rFonts w:ascii="游ゴシック" w:eastAsia="游ゴシック" w:hAnsi="游ゴシック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522A3B" wp14:editId="312B2494">
              <wp:simplePos x="0" y="0"/>
              <wp:positionH relativeFrom="margin">
                <wp:align>left</wp:align>
              </wp:positionH>
              <wp:positionV relativeFrom="paragraph">
                <wp:posOffset>406928</wp:posOffset>
              </wp:positionV>
              <wp:extent cx="6210677" cy="0"/>
              <wp:effectExtent l="0" t="0" r="19050" b="19050"/>
              <wp:wrapNone/>
              <wp:docPr id="12" name="直線コネク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677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82151E7" id="直線コネクタ 12" o:spid="_x0000_s1026" style="position:absolute;left:0;text-align:lef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2.05pt" to="489.0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" strokecolor="#bfbfbf [2412]" strokeweight=".5pt">
              <v:stroke joinstyle="miter"/>
              <w10:wrap anchorx="margin"/>
            </v:line>
          </w:pict>
        </mc:Fallback>
      </mc:AlternateContent>
    </w:r>
    <w:r>
      <w:rPr>
        <w:rFonts w:ascii="游ゴシック" w:eastAsia="游ゴシック" w:hAnsi="游ゴシック"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270114" wp14:editId="766148C2">
              <wp:simplePos x="0" y="0"/>
              <wp:positionH relativeFrom="margin">
                <wp:posOffset>3829685</wp:posOffset>
              </wp:positionH>
              <wp:positionV relativeFrom="paragraph">
                <wp:posOffset>102870</wp:posOffset>
              </wp:positionV>
              <wp:extent cx="2389505" cy="307340"/>
              <wp:effectExtent l="0" t="0" r="0" b="0"/>
              <wp:wrapNone/>
              <wp:docPr id="7" name="テキスト ボックス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9505" cy="307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A7D738" w14:textId="77777777" w:rsidR="004363A0" w:rsidRDefault="0075561A">
                          <w:pPr>
                            <w:jc w:val="right"/>
                            <w:rPr>
                              <w:rFonts w:ascii="游ゴシック" w:eastAsia="游ゴシック" w:hAnsi="游ゴシック"/>
                              <w:b/>
                              <w:sz w:val="16"/>
                            </w:rPr>
                          </w:pPr>
                          <w:r>
                            <w:rPr>
                              <w:rFonts w:ascii="游ゴシック" w:eastAsia="游ゴシック" w:hAnsi="游ゴシック" w:hint="eastAsia"/>
                              <w:b/>
                              <w:sz w:val="16"/>
                            </w:rPr>
                            <w:t>古都祝奈良</w:t>
                          </w:r>
                          <w:r>
                            <w:rPr>
                              <w:rFonts w:ascii="游ゴシック" w:eastAsia="游ゴシック" w:hAnsi="游ゴシック"/>
                              <w:b/>
                              <w:sz w:val="16"/>
                            </w:rPr>
                            <w:t xml:space="preserve">　</w:t>
                          </w:r>
                          <w:r>
                            <w:rPr>
                              <w:rFonts w:ascii="游ゴシック" w:eastAsia="游ゴシック" w:hAnsi="游ゴシック" w:hint="eastAsia"/>
                              <w:b/>
                              <w:sz w:val="16"/>
                            </w:rPr>
                            <w:t>まちなか</w:t>
                          </w:r>
                          <w:r>
                            <w:rPr>
                              <w:rFonts w:ascii="游ゴシック" w:eastAsia="游ゴシック" w:hAnsi="游ゴシック"/>
                              <w:b/>
                              <w:sz w:val="16"/>
                            </w:rPr>
                            <w:t>舞台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F270114" id="_x0000_t202" coordsize="21600,21600" o:spt="202" path="m,l,21600r21600,l21600,xe">
              <v:stroke joinstyle="miter"/>
              <v:path gradientshapeok="t" o:connecttype="rect"/>
            </v:shapetype>
            <v:shape id="テキスト ボックス 7" o:spid="_x0000_s1028" type="#_x0000_t202" style="position:absolute;left:0;text-align:left;margin-left:301.55pt;margin-top:8.1pt;width:188.15pt;height:24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" filled="f" stroked="f" strokeweight=".5pt">
              <v:textbox>
                <w:txbxContent>
                  <w:p w14:paraId="28A7D738" w14:textId="77777777" w:rsidR="004363A0" w:rsidRDefault="0075561A">
                    <w:pPr>
                      <w:jc w:val="right"/>
                      <w:rPr>
                        <w:rFonts w:ascii="游ゴシック" w:eastAsia="游ゴシック" w:hAnsi="游ゴシック"/>
                        <w:b/>
                        <w:sz w:val="16"/>
                      </w:rPr>
                    </w:pPr>
                    <w:r>
                      <w:rPr>
                        <w:rFonts w:ascii="游ゴシック" w:eastAsia="游ゴシック" w:hAnsi="游ゴシック" w:hint="eastAsia"/>
                        <w:b/>
                        <w:sz w:val="16"/>
                      </w:rPr>
                      <w:t>古都祝奈良</w:t>
                    </w:r>
                    <w:r>
                      <w:rPr>
                        <w:rFonts w:ascii="游ゴシック" w:eastAsia="游ゴシック" w:hAnsi="游ゴシック"/>
                        <w:b/>
                        <w:sz w:val="16"/>
                      </w:rPr>
                      <w:t xml:space="preserve">　</w:t>
                    </w:r>
                    <w:r>
                      <w:rPr>
                        <w:rFonts w:ascii="游ゴシック" w:eastAsia="游ゴシック" w:hAnsi="游ゴシック" w:hint="eastAsia"/>
                        <w:b/>
                        <w:sz w:val="16"/>
                      </w:rPr>
                      <w:t>まちなか</w:t>
                    </w:r>
                    <w:r>
                      <w:rPr>
                        <w:rFonts w:ascii="游ゴシック" w:eastAsia="游ゴシック" w:hAnsi="游ゴシック"/>
                        <w:b/>
                        <w:sz w:val="16"/>
                      </w:rPr>
                      <w:t>舞台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游ゴシック" w:eastAsia="游ゴシック" w:hAnsi="游ゴシック"/>
        <w:noProof/>
      </w:rPr>
      <w:drawing>
        <wp:anchor distT="0" distB="0" distL="114300" distR="114300" simplePos="0" relativeHeight="251659264" behindDoc="0" locked="0" layoutInCell="1" allowOverlap="1" wp14:anchorId="0D313B48" wp14:editId="34BBF5ED">
          <wp:simplePos x="0" y="0"/>
          <wp:positionH relativeFrom="margin">
            <wp:posOffset>27160</wp:posOffset>
          </wp:positionH>
          <wp:positionV relativeFrom="paragraph">
            <wp:posOffset>-226443</wp:posOffset>
          </wp:positionV>
          <wp:extent cx="585470" cy="589915"/>
          <wp:effectExtent l="0" t="0" r="5080" b="635"/>
          <wp:wrapNone/>
          <wp:docPr id="3" name="図 3" descr="\\js-fil001.nara.local\共有\270200文化振興課\★06 事業\07 文化創造発信\【令和2年度】\奈良市アートプロジェクト\21 広報\★ロゴ\古都祝奈良2020ロゴ\古都祝奈良2020正方形ロゴ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js-fil001.nara.local\共有\270200文化振興課\★06 事業\07 文化創造発信\【令和2年度】\奈良市アートプロジェクト\21 広報\★ロゴ\古都祝奈良2020ロゴ\古都祝奈良2020正方形ロゴ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3681F"/>
    <w:multiLevelType w:val="hybridMultilevel"/>
    <w:tmpl w:val="77465BC0"/>
    <w:lvl w:ilvl="0" w:tplc="47E6B19E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1282A72"/>
    <w:multiLevelType w:val="hybridMultilevel"/>
    <w:tmpl w:val="D5FEE9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556320"/>
    <w:multiLevelType w:val="hybridMultilevel"/>
    <w:tmpl w:val="380812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136624"/>
    <w:multiLevelType w:val="hybridMultilevel"/>
    <w:tmpl w:val="74DEC8B4"/>
    <w:lvl w:ilvl="0" w:tplc="30A8F21C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9F2326C"/>
    <w:multiLevelType w:val="hybridMultilevel"/>
    <w:tmpl w:val="500A0E98"/>
    <w:lvl w:ilvl="0" w:tplc="30A8F21C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1812AB3"/>
    <w:multiLevelType w:val="hybridMultilevel"/>
    <w:tmpl w:val="873A23A0"/>
    <w:lvl w:ilvl="0" w:tplc="30A8F2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A7537C"/>
    <w:multiLevelType w:val="hybridMultilevel"/>
    <w:tmpl w:val="7D6AD758"/>
    <w:lvl w:ilvl="0" w:tplc="30A8F21C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5C102F0"/>
    <w:multiLevelType w:val="hybridMultilevel"/>
    <w:tmpl w:val="49BC3F90"/>
    <w:lvl w:ilvl="0" w:tplc="30A8F21C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EB8A8EA6">
      <w:start w:val="1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1357972"/>
    <w:multiLevelType w:val="hybridMultilevel"/>
    <w:tmpl w:val="93C68702"/>
    <w:lvl w:ilvl="0" w:tplc="30A8F21C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F8441BF"/>
    <w:multiLevelType w:val="hybridMultilevel"/>
    <w:tmpl w:val="1082D1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0A8F21C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44"/>
    <w:rsid w:val="00003220"/>
    <w:rsid w:val="000336FF"/>
    <w:rsid w:val="000B6036"/>
    <w:rsid w:val="000C5153"/>
    <w:rsid w:val="000D7BEC"/>
    <w:rsid w:val="000F0104"/>
    <w:rsid w:val="0019433C"/>
    <w:rsid w:val="001D5D7D"/>
    <w:rsid w:val="002062C8"/>
    <w:rsid w:val="00362D2D"/>
    <w:rsid w:val="00400986"/>
    <w:rsid w:val="00481525"/>
    <w:rsid w:val="00484377"/>
    <w:rsid w:val="00486E5B"/>
    <w:rsid w:val="004D027C"/>
    <w:rsid w:val="005619FC"/>
    <w:rsid w:val="005A6AD8"/>
    <w:rsid w:val="006063A7"/>
    <w:rsid w:val="006B1ED0"/>
    <w:rsid w:val="006B1F27"/>
    <w:rsid w:val="006C6344"/>
    <w:rsid w:val="00720A2D"/>
    <w:rsid w:val="0075561A"/>
    <w:rsid w:val="00795C6C"/>
    <w:rsid w:val="007E3204"/>
    <w:rsid w:val="00967694"/>
    <w:rsid w:val="00A520B0"/>
    <w:rsid w:val="00A75EFD"/>
    <w:rsid w:val="00B47783"/>
    <w:rsid w:val="00C4244B"/>
    <w:rsid w:val="00C65B47"/>
    <w:rsid w:val="00C93E8A"/>
    <w:rsid w:val="00CB34FB"/>
    <w:rsid w:val="00CE3157"/>
    <w:rsid w:val="00D013AC"/>
    <w:rsid w:val="00D94027"/>
    <w:rsid w:val="00E143E9"/>
    <w:rsid w:val="00E15CDC"/>
    <w:rsid w:val="00E42E7D"/>
    <w:rsid w:val="00E713E1"/>
    <w:rsid w:val="00E75FBB"/>
    <w:rsid w:val="00EC3F41"/>
    <w:rsid w:val="00F060EA"/>
    <w:rsid w:val="00F13CD3"/>
    <w:rsid w:val="00FD29CA"/>
    <w:rsid w:val="00FE5D8C"/>
    <w:rsid w:val="00FE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A643C0C"/>
  <w15:chartTrackingRefBased/>
  <w15:docId w15:val="{4A164D1F-B9B8-42BB-8FC7-503ABC13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220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22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03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3220"/>
    <w:rPr>
      <w:rFonts w:eastAsia="ＭＳ ゴシック"/>
    </w:rPr>
  </w:style>
  <w:style w:type="paragraph" w:styleId="a6">
    <w:name w:val="footer"/>
    <w:basedOn w:val="a"/>
    <w:link w:val="a7"/>
    <w:uiPriority w:val="99"/>
    <w:unhideWhenUsed/>
    <w:rsid w:val="000032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3220"/>
    <w:rPr>
      <w:rFonts w:eastAsia="ＭＳ ゴシック"/>
    </w:rPr>
  </w:style>
  <w:style w:type="paragraph" w:styleId="a8">
    <w:name w:val="Balloon Text"/>
    <w:basedOn w:val="a"/>
    <w:link w:val="a9"/>
    <w:uiPriority w:val="99"/>
    <w:semiHidden/>
    <w:unhideWhenUsed/>
    <w:rsid w:val="00EC3F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3F4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9402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D02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tohogunara.jp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t@city.nara.lg.j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kotohogunara.jp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AA1BE-D1D8-4BD7-8873-D2075941D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5</cp:revision>
  <cp:lastPrinted>2024-06-24T00:56:00Z</cp:lastPrinted>
  <dcterms:created xsi:type="dcterms:W3CDTF">2024-06-24T01:07:00Z</dcterms:created>
  <dcterms:modified xsi:type="dcterms:W3CDTF">2024-07-02T04:53:00Z</dcterms:modified>
</cp:coreProperties>
</file>